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C0D" w:rsidRDefault="00752061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апреля  2018 года 4 п.1</w:t>
      </w:r>
      <w:r w:rsidR="00D52C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D52C0D">
        <w:rPr>
          <w:rFonts w:ascii="Times New Roman" w:hAnsi="Times New Roman"/>
          <w:sz w:val="28"/>
          <w:szCs w:val="28"/>
        </w:rPr>
        <w:t>с</w:t>
      </w:r>
      <w:proofErr w:type="gramEnd"/>
      <w:r w:rsidR="00D52C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2C0D">
        <w:rPr>
          <w:rFonts w:ascii="Times New Roman" w:hAnsi="Times New Roman"/>
          <w:sz w:val="28"/>
          <w:szCs w:val="28"/>
        </w:rPr>
        <w:t>Грачев</w:t>
      </w:r>
      <w:proofErr w:type="gramEnd"/>
      <w:r w:rsidR="00D52C0D">
        <w:rPr>
          <w:rFonts w:ascii="Times New Roman" w:hAnsi="Times New Roman"/>
          <w:sz w:val="28"/>
          <w:szCs w:val="28"/>
        </w:rPr>
        <w:t xml:space="preserve"> Куст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C6D7D">
        <w:rPr>
          <w:rFonts w:ascii="Times New Roman" w:hAnsi="Times New Roman"/>
          <w:b/>
          <w:sz w:val="28"/>
          <w:szCs w:val="28"/>
        </w:rPr>
        <w:t>годового отчета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Грачево-Кустовского муниципального </w:t>
      </w:r>
    </w:p>
    <w:p w:rsidR="00D52C0D" w:rsidRDefault="00752061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за 2017</w:t>
      </w:r>
      <w:r w:rsidR="00D52C0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Доходная часть  бюджета муниципального образования   2017 год исполнена в сумме 5846922,52 рублей, в  том числе налоговые и неналоговые доходы-  1763003,52 рублей</w:t>
      </w:r>
      <w:proofErr w:type="gramStart"/>
      <w:r w:rsidRPr="007520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061">
        <w:rPr>
          <w:rFonts w:ascii="Times New Roman" w:hAnsi="Times New Roman" w:cs="Times New Roman"/>
          <w:sz w:val="28"/>
          <w:szCs w:val="28"/>
        </w:rPr>
        <w:t xml:space="preserve"> безвозмездные поступления       4083916,00 рублей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  2017 год исполнена в сумме  5358759,19 рублей.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Проанализировав  исполнение бюджета  за  2017 год.</w:t>
      </w:r>
    </w:p>
    <w:p w:rsidR="00752061" w:rsidRPr="00752061" w:rsidRDefault="00752061" w:rsidP="0075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61" w:rsidRPr="00752061" w:rsidRDefault="00752061" w:rsidP="00752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61">
        <w:rPr>
          <w:rFonts w:ascii="Times New Roman" w:hAnsi="Times New Roman" w:cs="Times New Roman"/>
          <w:b/>
          <w:sz w:val="28"/>
          <w:szCs w:val="28"/>
        </w:rPr>
        <w:t>Совет  решил:</w:t>
      </w:r>
    </w:p>
    <w:p w:rsidR="00752061" w:rsidRPr="00752061" w:rsidRDefault="00752061" w:rsidP="00752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52061">
        <w:rPr>
          <w:rFonts w:ascii="Times New Roman" w:hAnsi="Times New Roman" w:cs="Times New Roman"/>
          <w:sz w:val="28"/>
          <w:szCs w:val="28"/>
        </w:rPr>
        <w:t xml:space="preserve">   годовой отчет за 2017 год по доходам в сумме           5846922,52 рублей,   расходам  в сумме  5358759,19 рублей.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52061">
        <w:rPr>
          <w:rFonts w:ascii="Times New Roman" w:hAnsi="Times New Roman" w:cs="Times New Roman"/>
          <w:sz w:val="28"/>
          <w:szCs w:val="28"/>
        </w:rPr>
        <w:t xml:space="preserve"> доходы бюджета муниципального образования   по кодам классификации доходов бюджета; (приложение №1)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52061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образования   по ведомственной структуре расходов бюджета муниципального образования;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61">
        <w:rPr>
          <w:rFonts w:ascii="Times New Roman" w:hAnsi="Times New Roman" w:cs="Times New Roman"/>
          <w:sz w:val="28"/>
          <w:szCs w:val="28"/>
        </w:rPr>
        <w:t>2)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52061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образования   по разделам и подразделам классификации расходов бюджета муниципального образования;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61">
        <w:rPr>
          <w:rFonts w:ascii="Times New Roman" w:hAnsi="Times New Roman" w:cs="Times New Roman"/>
          <w:sz w:val="28"/>
          <w:szCs w:val="28"/>
        </w:rPr>
        <w:t>3)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52061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муниципального образования   по кодам </w:t>
      </w:r>
      <w:proofErr w:type="gramStart"/>
      <w:r w:rsidRPr="0075206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муниципального</w:t>
      </w:r>
      <w:proofErr w:type="gramEnd"/>
      <w:r w:rsidRPr="00752061">
        <w:rPr>
          <w:rFonts w:ascii="Times New Roman" w:hAnsi="Times New Roman" w:cs="Times New Roman"/>
          <w:sz w:val="28"/>
          <w:szCs w:val="28"/>
        </w:rPr>
        <w:t xml:space="preserve"> образования;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61">
        <w:rPr>
          <w:rFonts w:ascii="Times New Roman" w:hAnsi="Times New Roman" w:cs="Times New Roman"/>
          <w:sz w:val="28"/>
          <w:szCs w:val="28"/>
        </w:rPr>
        <w:t>№ 4)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6.Обнародовать нас</w:t>
      </w:r>
      <w:r>
        <w:rPr>
          <w:rFonts w:ascii="Times New Roman" w:hAnsi="Times New Roman" w:cs="Times New Roman"/>
          <w:sz w:val="28"/>
          <w:szCs w:val="28"/>
        </w:rPr>
        <w:t>тоящее решение с 28 апреля</w:t>
      </w:r>
      <w:r w:rsidRPr="00752061">
        <w:rPr>
          <w:rFonts w:ascii="Times New Roman" w:hAnsi="Times New Roman" w:cs="Times New Roman"/>
          <w:sz w:val="28"/>
          <w:szCs w:val="28"/>
        </w:rPr>
        <w:t xml:space="preserve"> 2018 года,</w:t>
      </w:r>
    </w:p>
    <w:p w:rsidR="00752061" w:rsidRPr="00752061" w:rsidRDefault="00752061" w:rsidP="0075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7.Настоящее Решение вступает в силу с момента его обнародования.</w:t>
      </w:r>
    </w:p>
    <w:p w:rsidR="00752061" w:rsidRPr="00A813FE" w:rsidRDefault="00752061" w:rsidP="00752061">
      <w:pPr>
        <w:spacing w:after="0" w:line="240" w:lineRule="auto"/>
        <w:ind w:firstLine="709"/>
        <w:jc w:val="both"/>
        <w:rPr>
          <w:sz w:val="28"/>
          <w:szCs w:val="28"/>
        </w:rPr>
      </w:pPr>
      <w:r w:rsidRPr="00752061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752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0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Pr="00A813FE">
        <w:rPr>
          <w:sz w:val="28"/>
          <w:szCs w:val="28"/>
        </w:rPr>
        <w:t>.</w:t>
      </w:r>
    </w:p>
    <w:p w:rsidR="00D52C0D" w:rsidRDefault="00D52C0D" w:rsidP="00D52C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0D" w:rsidRDefault="00D52C0D" w:rsidP="00D52C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D52C0D" w:rsidRPr="007222D1" w:rsidRDefault="00D52C0D" w:rsidP="007222D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2C0D" w:rsidRPr="007222D1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A813FE">
        <w:rPr>
          <w:rFonts w:ascii="Times New Roman" w:hAnsi="Times New Roman" w:cs="Times New Roman"/>
          <w:sz w:val="28"/>
          <w:szCs w:val="28"/>
        </w:rPr>
        <w:t xml:space="preserve">                  Л.С. Беспалько</w:t>
      </w:r>
    </w:p>
    <w:p w:rsidR="008132A1" w:rsidRPr="00A076B3" w:rsidRDefault="00A076B3" w:rsidP="00A076B3">
      <w:pPr>
        <w:jc w:val="right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lastRenderedPageBreak/>
        <w:t>приложение №1</w:t>
      </w:r>
    </w:p>
    <w:p w:rsidR="008132A1" w:rsidRPr="00A076B3" w:rsidRDefault="00A076B3" w:rsidP="00A076B3">
      <w:pPr>
        <w:jc w:val="center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t>Доходы бюджета</w:t>
      </w:r>
    </w:p>
    <w:tbl>
      <w:tblPr>
        <w:tblStyle w:val="a5"/>
        <w:tblW w:w="0" w:type="auto"/>
        <w:tblInd w:w="-743" w:type="dxa"/>
        <w:tblLook w:val="04A0"/>
      </w:tblPr>
      <w:tblGrid>
        <w:gridCol w:w="2694"/>
        <w:gridCol w:w="940"/>
        <w:gridCol w:w="2263"/>
        <w:gridCol w:w="1533"/>
        <w:gridCol w:w="1466"/>
        <w:gridCol w:w="1417"/>
      </w:tblGrid>
      <w:tr w:rsidR="00A076B3" w:rsidTr="00A076B3">
        <w:tc>
          <w:tcPr>
            <w:tcW w:w="2694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3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33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6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A076B3" w:rsidTr="00A076B3">
        <w:tc>
          <w:tcPr>
            <w:tcW w:w="2694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3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6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4 956 535,00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5 846 922,52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-890 387,52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Грачево-Кустовского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Перелюбского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 Саратовской области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120.0.00.00000.00.0000.000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4 155 300,00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4 569 008,09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-413 708,09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120.1.00.00000.00.0000.000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8 020,09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-4 020,09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120.1.08.00000.00.0000.000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120.1.08.04000.01.0000.110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120.1.08.04020.01.0000.110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120.1.16.00000.00.0000.000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5 020,09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-5 020,09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120.1.16.90000.00.0000.140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5 020,09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-5 020,09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120.1.16.90050.10.0000.140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5 020,09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-5 020,09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120.2.00.00000.00.0000.000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4 151 300,00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4 560 988,00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-409 688,00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4 202 728,00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4 083 916,00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120.2.02.10000.00.0000.151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120.2.02.15001.00.0000.151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120.2.02.15001.10.0000.151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120.2.02.20000.00.0000.151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2 642 000,00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2 642 000,00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120.2.02.20077.00.0000.151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2 642 000,00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2 642 000,00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120.2.02.20077.10.0000.151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2 642 000,00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2 642 000,00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Субвенции бюджетам бюджетной системы Российской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120.2.02.30000.00.0000.151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120.2.02.35118.00.0000.151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120.2.02.35118.10.0000.151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120.2.02.40000.00.0000.151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1 267 928,00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1 149 116,00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120.2.02.40014.00.0000.151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1 089 116,00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120.2.02.40014.10.0000.151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1 089 116,00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120.2.02.49999.00.0000.151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120.2.02.49999.10.0000.151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120.2.07.00000.00.0000.000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-528 500,00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120.2.07.05000.10.0000.180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-528 500,00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120.2.07.05030.10.0000.180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-528 500,00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120.2.19.00000.00.0000.000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-51 428,00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-51 428,00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120.2.19.00000.10.0000.151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-51 428,00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-51 428,00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120.2.19.60010.10.0000.151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-51 428,00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-51 428,00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801 235,00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1 277 914,43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-476 679,43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801 235,00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1 277 914,43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-476 679,43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47 299,00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252 584,11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-205 285,11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47 299,00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252 584,11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-205 285,11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47 279,00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247 665,14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-200 386,14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4 918,97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-4 898,97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182.1.05.00000.00.0000.000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1 936,00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99 198,80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-97 262,80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182.1.05.03000.01.0000.110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1 936,00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99 198,80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-97 262,80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182.1.05.03010.01.0000.110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1 936,00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99 198,80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-97 262,80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926 131,52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-174 131,52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88 070,87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-37 070,87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88 070,87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-37 070,87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838 060,65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-137 060,65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7 060,85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30 939,15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7 060,85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30 939,15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830 999,80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-167 999,80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663 000,00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830 999,80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-167 999,80</w:t>
            </w:r>
          </w:p>
        </w:tc>
      </w:tr>
      <w:tr w:rsidR="00A076B3" w:rsidTr="00A076B3">
        <w:tc>
          <w:tcPr>
            <w:tcW w:w="2694" w:type="dxa"/>
            <w:vAlign w:val="bottom"/>
          </w:tcPr>
          <w:p w:rsidR="00A076B3" w:rsidRDefault="00A076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40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vAlign w:val="bottom"/>
          </w:tcPr>
          <w:p w:rsidR="00A076B3" w:rsidRDefault="00A07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120.1.16.90000.00.0000.140</w:t>
            </w:r>
          </w:p>
        </w:tc>
        <w:tc>
          <w:tcPr>
            <w:tcW w:w="1533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5 020,09</w:t>
            </w:r>
          </w:p>
        </w:tc>
        <w:tc>
          <w:tcPr>
            <w:tcW w:w="1417" w:type="dxa"/>
            <w:vAlign w:val="bottom"/>
          </w:tcPr>
          <w:p w:rsidR="00A076B3" w:rsidRDefault="00A076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-5 020,09</w:t>
            </w:r>
          </w:p>
        </w:tc>
      </w:tr>
    </w:tbl>
    <w:p w:rsidR="008132A1" w:rsidRDefault="008132A1" w:rsidP="008132A1">
      <w:pPr>
        <w:jc w:val="both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8132A1" w:rsidRDefault="008132A1" w:rsidP="008132A1">
      <w:pPr>
        <w:jc w:val="right"/>
      </w:pPr>
    </w:p>
    <w:p w:rsidR="00A076B3" w:rsidRDefault="00A076B3" w:rsidP="008132A1">
      <w:pPr>
        <w:jc w:val="right"/>
      </w:pPr>
    </w:p>
    <w:p w:rsidR="00A076B3" w:rsidRDefault="00A076B3" w:rsidP="008132A1">
      <w:pPr>
        <w:jc w:val="right"/>
      </w:pPr>
    </w:p>
    <w:p w:rsidR="00A076B3" w:rsidRDefault="00A076B3" w:rsidP="008132A1">
      <w:pPr>
        <w:jc w:val="right"/>
      </w:pPr>
    </w:p>
    <w:p w:rsidR="00A076B3" w:rsidRDefault="00A076B3" w:rsidP="008132A1">
      <w:pPr>
        <w:jc w:val="right"/>
      </w:pPr>
    </w:p>
    <w:p w:rsidR="008132A1" w:rsidRPr="00A076B3" w:rsidRDefault="008132A1" w:rsidP="008132A1">
      <w:pPr>
        <w:jc w:val="right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lastRenderedPageBreak/>
        <w:t>приложение №</w:t>
      </w:r>
      <w:r w:rsidR="00A076B3">
        <w:rPr>
          <w:rFonts w:ascii="Times New Roman" w:hAnsi="Times New Roman" w:cs="Times New Roman"/>
        </w:rPr>
        <w:t xml:space="preserve"> </w:t>
      </w:r>
      <w:r w:rsidRPr="00A076B3">
        <w:rPr>
          <w:rFonts w:ascii="Times New Roman" w:hAnsi="Times New Roman" w:cs="Times New Roman"/>
        </w:rPr>
        <w:t>2</w:t>
      </w:r>
    </w:p>
    <w:p w:rsidR="008132A1" w:rsidRPr="00A076B3" w:rsidRDefault="008132A1" w:rsidP="00A076B3">
      <w:pPr>
        <w:jc w:val="center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t xml:space="preserve">Расходы бюджета муниципального образования  по </w:t>
      </w:r>
      <w:proofErr w:type="spellStart"/>
      <w:r w:rsidRPr="00A076B3">
        <w:rPr>
          <w:rFonts w:ascii="Times New Roman" w:hAnsi="Times New Roman" w:cs="Times New Roman"/>
        </w:rPr>
        <w:t>ведомстсвенной</w:t>
      </w:r>
      <w:proofErr w:type="spellEnd"/>
      <w:r w:rsidRPr="00A076B3">
        <w:rPr>
          <w:rFonts w:ascii="Times New Roman" w:hAnsi="Times New Roman" w:cs="Times New Roman"/>
        </w:rPr>
        <w:t xml:space="preserve">  структуре расходов</w:t>
      </w:r>
    </w:p>
    <w:tbl>
      <w:tblPr>
        <w:tblStyle w:val="a5"/>
        <w:tblW w:w="10632" w:type="dxa"/>
        <w:tblInd w:w="-743" w:type="dxa"/>
        <w:tblLook w:val="04A0"/>
      </w:tblPr>
      <w:tblGrid>
        <w:gridCol w:w="3403"/>
        <w:gridCol w:w="988"/>
        <w:gridCol w:w="2130"/>
        <w:gridCol w:w="1560"/>
        <w:gridCol w:w="1134"/>
        <w:gridCol w:w="1417"/>
      </w:tblGrid>
      <w:tr w:rsidR="008132A1" w:rsidTr="008132A1">
        <w:tc>
          <w:tcPr>
            <w:tcW w:w="3403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8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3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132A1" w:rsidTr="008132A1">
        <w:tc>
          <w:tcPr>
            <w:tcW w:w="3403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5 541 863,00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5 358 759,19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183 103,81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Грачево-Кустовского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Перелюбского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 Саратовской области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120.0000.0000000000.000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5 541 863,00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5 358 759,19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183 103,81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120.0100.0000000000.000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1 488 394,00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1 429 943,19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58 450,81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120.0102.0000000000.000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552 985,00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530 332,09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22 652,91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120.0102.2100000000.000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552 985,00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530 332,09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22 652,91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представительного органа  власти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120.0102.2110000000.000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552 985,00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530 332,09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22 652,91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120.0102.2110002100.000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552 985,00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530 332,09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22 652,91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120.0102.2110002100.121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421 286,00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414 296,78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6 989,22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120.0102.2110002100.129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131 699,00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116 035,31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15 663,69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885 383,44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850 085,54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35 297,90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120.0104.2040000000.000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 полномочий по решению вопросов местного значения в соответствии с заключенными соглашениями по   формированию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исполнению  местного бюджета поселения Финансовым управлением администрации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Перелюбского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МР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120.0104.2040006010.000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120.0104.2040006010.540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42 132,00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780 771,44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745 556,79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35 214,65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780 771,44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745 556,79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35 214,65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120.0104.2120002200.000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771 271,44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740 176,79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31 094,65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120.0104.2120002200.121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394 164,00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394 081,72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82,28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120.0104.2120002200.129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144 990,00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124 489,12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20 500,88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120.0104.2120002200.242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43 239,00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39 317,94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3 921,06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120.0104.2120002200.244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187 878,44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181 290,36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6 588,08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120.0104.2120002200.853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997,65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земельного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алога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имущество и транспортного налога иными органами исполнительной власти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120.0104.2120006100.000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5 380,00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4 120,00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120.0104.2120006100.851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120.0104.2120006100.852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5 380,00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120.0104.2200000000.000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62 480,00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62 396,75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Исполнение судебных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решений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связанных с погашением кредиторской задолженности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120.0104.2230000000.000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62 480,00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62 396,75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исполнительным листам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120.0104.2230094100.000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62 480,00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62 396,75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83,25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120.0104.2230094100.831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61 819,47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80,53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120.0104.2230094100.853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577,28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120.0111.0000000000.000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120.0111.2200000000.000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120.0111.2210000000.000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120.0111.2210099990.000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120.0111.2210099990.870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49 525,56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49 525,56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120.0113.2040000000.000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 полномочий по решению вопросов местного значения в соответствии с заключенными соглашениями по   формированию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исполнению  местного бюджета поселения МУ "Централизованной бухгалтерией администрации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Перелюбского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 Саратовской области"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120.0113.2040006020.000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120.0113.2040006020.540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48 834,00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120.0113.2200000000.000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Членские взносы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120.0113.2220000000.000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Членские взносы органов местного самоуправления в Ассоциацию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120.0113.2220009100.000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120.0113.2220009100.853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691,56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120.0200.0000000000.000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120.0203.2000000000.000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полномочий   Российской Федерации за счет субвенций из федерального бюджета в части обеспечения органов местного самоуправления района 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120.0203.2010000000.000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120.0203.2010051180.000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120.0203.2010051180.121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47 012,00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47 012,00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120.0203.2010051180.129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14 323,09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14 323,09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120.0203.2010051180.244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6 364,91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6 364,91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120.0400.0000000000.000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1 267 928,00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1 149 116,00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120.0406.0000000000.000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120.0406.2200000000.000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120.0406.2210000000.000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за счет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ыделяемых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из резервного фонда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120.0406.2210079990.000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120.0406.2210079990.244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120.0409.0000000000.000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1 207 928,00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1 089 116,00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"Проектирование, строительство (реконструкция) и ремонт автомобильных дорог общего пользования местного значения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Грачево-Кустовском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2014-2017 гг."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120.0409.3700000000.000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1 207 928,00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1 089 116,00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решению вопросов местного значения района в части дорожной деятельности в отношении автомобильных дорог местного значения в границах населенных пунктов поселений, в соответствии  с заключенными соглашениями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120.0409.3700001300.000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1 207 928,00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1 089 116,00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120.0409.3700001300.243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635 977,00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517 165,00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118 812,00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120.0409.3700001300.244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571 951,00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571 951,00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120.0500.0000000000.000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2 717 000,00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120.0502.0000000000.000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"Проведение реконструкции водопроводных сетей"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120.0502.3400000000.000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федеральной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целевой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прграммы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120.0502.34000L0180.000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2 712 000,00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120.0502.34000L0180.244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120.0502.34000L0180.414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2 677 000,00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2 677 000,00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120.0503.0000000000.000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и поддержание жилищно-коммунальной отрасли и содержание дорог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120.0503.2900000000.000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120.0503.2910000000.000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120.0503.2910014000.000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120.0503.2910014000.244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120.1000.0000000000.000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120.1001.0000000000.000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120.1001.2800000000.000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120.1001.2800008200.000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120.1001.2800008200.312</w:t>
            </w:r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8132A1" w:rsidTr="008132A1">
        <w:tc>
          <w:tcPr>
            <w:tcW w:w="3403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8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13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-585 328,00</w:t>
            </w:r>
          </w:p>
        </w:tc>
        <w:tc>
          <w:tcPr>
            <w:tcW w:w="1134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488 163,33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132A1" w:rsidRDefault="008132A1" w:rsidP="008132A1">
      <w:pPr>
        <w:jc w:val="both"/>
      </w:pPr>
    </w:p>
    <w:p w:rsidR="008132A1" w:rsidRDefault="008132A1" w:rsidP="00A076B3"/>
    <w:p w:rsidR="008132A1" w:rsidRPr="00A076B3" w:rsidRDefault="008132A1" w:rsidP="008132A1">
      <w:pPr>
        <w:jc w:val="right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lastRenderedPageBreak/>
        <w:t>приложение №4</w:t>
      </w:r>
    </w:p>
    <w:p w:rsidR="00A076B3" w:rsidRDefault="008132A1" w:rsidP="00A076B3">
      <w:pPr>
        <w:spacing w:after="0"/>
        <w:jc w:val="center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t>Источники финансирования дефицита бюджета муниципального</w:t>
      </w:r>
    </w:p>
    <w:p w:rsidR="00CA727B" w:rsidRPr="00A076B3" w:rsidRDefault="008132A1" w:rsidP="00A076B3">
      <w:pPr>
        <w:spacing w:after="0"/>
        <w:jc w:val="center"/>
        <w:rPr>
          <w:rFonts w:ascii="Times New Roman" w:hAnsi="Times New Roman" w:cs="Times New Roman"/>
        </w:rPr>
      </w:pPr>
      <w:r w:rsidRPr="00A076B3">
        <w:rPr>
          <w:rFonts w:ascii="Times New Roman" w:hAnsi="Times New Roman" w:cs="Times New Roman"/>
        </w:rPr>
        <w:t xml:space="preserve">образования по кодам </w:t>
      </w:r>
      <w:proofErr w:type="gramStart"/>
      <w:r w:rsidRPr="00A076B3">
        <w:rPr>
          <w:rFonts w:ascii="Times New Roman" w:hAnsi="Times New Roman" w:cs="Times New Roman"/>
        </w:rPr>
        <w:t>классификации источников финансирования дефицита бюджета муниципального образования</w:t>
      </w:r>
      <w:proofErr w:type="gramEnd"/>
    </w:p>
    <w:p w:rsidR="008132A1" w:rsidRDefault="008132A1" w:rsidP="007222D1"/>
    <w:tbl>
      <w:tblPr>
        <w:tblStyle w:val="a5"/>
        <w:tblW w:w="0" w:type="auto"/>
        <w:tblInd w:w="-885" w:type="dxa"/>
        <w:tblLook w:val="04A0"/>
      </w:tblPr>
      <w:tblGrid>
        <w:gridCol w:w="2978"/>
        <w:gridCol w:w="850"/>
        <w:gridCol w:w="2410"/>
        <w:gridCol w:w="1445"/>
        <w:gridCol w:w="1355"/>
        <w:gridCol w:w="1417"/>
      </w:tblGrid>
      <w:tr w:rsidR="008132A1" w:rsidTr="008132A1">
        <w:tc>
          <w:tcPr>
            <w:tcW w:w="2978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5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5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132A1" w:rsidTr="008132A1">
        <w:tc>
          <w:tcPr>
            <w:tcW w:w="2978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5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5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585 328,00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-488 163,33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1 073 491,33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585 328,00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-488 163,33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1 073 491,33</w:t>
            </w:r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-4 956 535,00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-8 422 264,72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-4 956 535,00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-8 422 264,72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-4 956 535,00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-8 422 264,72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-4 956 535,00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-8 422 264,72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5 541 863,00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7 934 101,39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5 541 863,00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7 934 101,39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5 541 863,00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7 934 101,39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8132A1" w:rsidTr="008132A1">
        <w:tc>
          <w:tcPr>
            <w:tcW w:w="2978" w:type="dxa"/>
            <w:vAlign w:val="bottom"/>
          </w:tcPr>
          <w:p w:rsidR="008132A1" w:rsidRDefault="00813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44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5 541 863,00</w:t>
            </w:r>
          </w:p>
        </w:tc>
        <w:tc>
          <w:tcPr>
            <w:tcW w:w="1355" w:type="dxa"/>
            <w:vAlign w:val="bottom"/>
          </w:tcPr>
          <w:p w:rsidR="008132A1" w:rsidRDefault="00813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7 934 101,39</w:t>
            </w:r>
          </w:p>
        </w:tc>
        <w:tc>
          <w:tcPr>
            <w:tcW w:w="1417" w:type="dxa"/>
            <w:vAlign w:val="bottom"/>
          </w:tcPr>
          <w:p w:rsidR="008132A1" w:rsidRDefault="0081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</w:tbl>
    <w:p w:rsidR="008132A1" w:rsidRDefault="008132A1" w:rsidP="007222D1"/>
    <w:sectPr w:rsidR="008132A1" w:rsidSect="00D52C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0D"/>
    <w:rsid w:val="00015639"/>
    <w:rsid w:val="000A0413"/>
    <w:rsid w:val="00120632"/>
    <w:rsid w:val="0018437D"/>
    <w:rsid w:val="001C7EC1"/>
    <w:rsid w:val="001D610C"/>
    <w:rsid w:val="00201FC2"/>
    <w:rsid w:val="0033694B"/>
    <w:rsid w:val="003422A3"/>
    <w:rsid w:val="004A7BE3"/>
    <w:rsid w:val="005F5B75"/>
    <w:rsid w:val="00682D7F"/>
    <w:rsid w:val="007222D1"/>
    <w:rsid w:val="00752061"/>
    <w:rsid w:val="007F63A3"/>
    <w:rsid w:val="00812DDF"/>
    <w:rsid w:val="008132A1"/>
    <w:rsid w:val="008F6152"/>
    <w:rsid w:val="009126AD"/>
    <w:rsid w:val="009B1771"/>
    <w:rsid w:val="009C6D7D"/>
    <w:rsid w:val="00A076B3"/>
    <w:rsid w:val="00A813FE"/>
    <w:rsid w:val="00AC10E6"/>
    <w:rsid w:val="00CA727B"/>
    <w:rsid w:val="00CC41B9"/>
    <w:rsid w:val="00D52C0D"/>
    <w:rsid w:val="00D91FD2"/>
    <w:rsid w:val="00E32161"/>
    <w:rsid w:val="00E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2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1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cp:lastPrinted>2017-05-05T09:48:00Z</cp:lastPrinted>
  <dcterms:created xsi:type="dcterms:W3CDTF">2015-03-30T06:28:00Z</dcterms:created>
  <dcterms:modified xsi:type="dcterms:W3CDTF">2018-05-07T18:03:00Z</dcterms:modified>
</cp:coreProperties>
</file>