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DE" w:rsidRDefault="00801CDE" w:rsidP="00795D9E">
      <w:pPr>
        <w:rPr>
          <w:szCs w:val="28"/>
        </w:rPr>
      </w:pPr>
    </w:p>
    <w:p w:rsidR="00801CDE" w:rsidRDefault="00801CDE" w:rsidP="00801CDE">
      <w:pPr>
        <w:jc w:val="both"/>
      </w:pPr>
    </w:p>
    <w:p w:rsidR="00801CDE" w:rsidRPr="00DE27C2" w:rsidRDefault="00E42AFE" w:rsidP="00DE27C2">
      <w:pPr>
        <w:spacing w:line="276" w:lineRule="auto"/>
        <w:jc w:val="center"/>
        <w:rPr>
          <w:szCs w:val="28"/>
        </w:rPr>
      </w:pPr>
      <w:r w:rsidRPr="00DE27C2">
        <w:rPr>
          <w:szCs w:val="28"/>
        </w:rPr>
        <w:t>З</w:t>
      </w:r>
      <w:r w:rsidRPr="00DE27C2">
        <w:rPr>
          <w:b/>
          <w:szCs w:val="28"/>
        </w:rPr>
        <w:t>акон об обязательной маркировке</w:t>
      </w:r>
      <w:r w:rsidR="001F6EB9" w:rsidRPr="00DE27C2">
        <w:rPr>
          <w:b/>
          <w:szCs w:val="28"/>
        </w:rPr>
        <w:t xml:space="preserve"> животных</w:t>
      </w:r>
      <w:r w:rsidRPr="00DE27C2">
        <w:rPr>
          <w:b/>
          <w:szCs w:val="28"/>
        </w:rPr>
        <w:t>: с</w:t>
      </w:r>
      <w:r w:rsidR="001F6EB9" w:rsidRPr="00DE27C2">
        <w:rPr>
          <w:b/>
          <w:szCs w:val="28"/>
        </w:rPr>
        <w:t>роки и правила.</w:t>
      </w:r>
    </w:p>
    <w:p w:rsidR="001F6EB9" w:rsidRPr="00DE27C2" w:rsidRDefault="001F6EB9" w:rsidP="00DE27C2">
      <w:pPr>
        <w:shd w:val="clear" w:color="auto" w:fill="FFFFFF"/>
        <w:suppressAutoHyphens w:val="0"/>
        <w:spacing w:line="276" w:lineRule="auto"/>
        <w:rPr>
          <w:b/>
          <w:bCs/>
          <w:color w:val="000000"/>
          <w:szCs w:val="28"/>
          <w:lang w:eastAsia="ru-RU"/>
        </w:rPr>
      </w:pPr>
    </w:p>
    <w:p w:rsidR="001F6EB9" w:rsidRPr="00DE27C2" w:rsidRDefault="00E42AFE" w:rsidP="00DE27C2">
      <w:pPr>
        <w:shd w:val="clear" w:color="auto" w:fill="FFFFFF"/>
        <w:suppressAutoHyphens w:val="0"/>
        <w:spacing w:line="276" w:lineRule="auto"/>
        <w:ind w:firstLine="709"/>
        <w:jc w:val="both"/>
        <w:rPr>
          <w:bCs/>
          <w:color w:val="000000"/>
          <w:szCs w:val="28"/>
          <w:lang w:eastAsia="ru-RU"/>
        </w:rPr>
      </w:pPr>
      <w:r w:rsidRPr="00DE27C2">
        <w:rPr>
          <w:bCs/>
          <w:color w:val="000000"/>
          <w:szCs w:val="28"/>
          <w:lang w:eastAsia="ru-RU"/>
        </w:rPr>
        <w:t>В соответствии со статьей 19.1 Закона Российской Федерации от 14 мая 1993 года № 4979-1 «О ветеринарии», постановлением Правительства Российской Федерации от 05 апреля 2023 года № 550 «Об утверждении Правил осуществления учета животных и перечня видов животных, подлежащих индивидуальному или групповому маркированию и учету. случаев осуществления индивидуального или группового маркирования и учета животных, а также сроков осуществления учетов животных», приказом Министерства сельского хозяйства Российской Федерации от 03 ноября 2023 года № 832 «Об утверждении Ветеринарных правил маркирования и учета животных» необходимо провести маркирование и учет сельскохозяйственных животных и домашней птицы с занесением информации в ФГИС «</w:t>
      </w:r>
      <w:proofErr w:type="spellStart"/>
      <w:r w:rsidRPr="00DE27C2">
        <w:rPr>
          <w:bCs/>
          <w:color w:val="000000"/>
          <w:szCs w:val="28"/>
          <w:lang w:eastAsia="ru-RU"/>
        </w:rPr>
        <w:t>ВетИС</w:t>
      </w:r>
      <w:proofErr w:type="spellEnd"/>
      <w:r w:rsidRPr="00DE27C2">
        <w:rPr>
          <w:bCs/>
          <w:color w:val="000000"/>
          <w:szCs w:val="28"/>
          <w:lang w:eastAsia="ru-RU"/>
        </w:rPr>
        <w:t>» компонент «</w:t>
      </w:r>
      <w:proofErr w:type="spellStart"/>
      <w:r w:rsidRPr="00DE27C2">
        <w:rPr>
          <w:bCs/>
          <w:color w:val="000000"/>
          <w:szCs w:val="28"/>
          <w:lang w:eastAsia="ru-RU"/>
        </w:rPr>
        <w:t>Хорриот</w:t>
      </w:r>
      <w:proofErr w:type="spellEnd"/>
      <w:r w:rsidRPr="00DE27C2">
        <w:rPr>
          <w:bCs/>
          <w:color w:val="000000"/>
          <w:szCs w:val="28"/>
          <w:lang w:eastAsia="ru-RU"/>
        </w:rPr>
        <w:t>».</w:t>
      </w:r>
    </w:p>
    <w:p w:rsidR="00E42AFE" w:rsidRPr="00DE27C2" w:rsidRDefault="00E42AFE" w:rsidP="00DE27C2">
      <w:pPr>
        <w:shd w:val="clear" w:color="auto" w:fill="FFFFFF"/>
        <w:suppressAutoHyphens w:val="0"/>
        <w:spacing w:line="276" w:lineRule="auto"/>
        <w:ind w:firstLine="709"/>
        <w:jc w:val="both"/>
        <w:rPr>
          <w:bCs/>
          <w:color w:val="000000"/>
          <w:szCs w:val="28"/>
          <w:lang w:eastAsia="ru-RU"/>
        </w:rPr>
      </w:pPr>
      <w:r w:rsidRPr="00DE27C2">
        <w:rPr>
          <w:color w:val="000000"/>
          <w:szCs w:val="28"/>
          <w:lang w:eastAsia="ru-RU"/>
        </w:rPr>
        <w:t>Обязательному маркированию и учету подлежат животные и птица в ЛПХ граждан </w:t>
      </w:r>
      <w:r w:rsidRPr="00DE27C2">
        <w:rPr>
          <w:b/>
          <w:bCs/>
          <w:color w:val="000000"/>
          <w:szCs w:val="28"/>
          <w:lang w:eastAsia="ru-RU"/>
        </w:rPr>
        <w:t>с 1 месячного возраста</w:t>
      </w:r>
      <w:r w:rsidRPr="00DE27C2">
        <w:rPr>
          <w:color w:val="000000"/>
          <w:szCs w:val="28"/>
          <w:lang w:eastAsia="ru-RU"/>
        </w:rPr>
        <w:t xml:space="preserve">. При ввозе </w:t>
      </w:r>
      <w:proofErr w:type="gramStart"/>
      <w:r w:rsidRPr="00DE27C2">
        <w:rPr>
          <w:color w:val="000000"/>
          <w:szCs w:val="28"/>
          <w:lang w:eastAsia="ru-RU"/>
        </w:rPr>
        <w:t>немаркированного  животного</w:t>
      </w:r>
      <w:proofErr w:type="gramEnd"/>
      <w:r w:rsidRPr="00DE27C2">
        <w:rPr>
          <w:color w:val="000000"/>
          <w:szCs w:val="28"/>
          <w:lang w:eastAsia="ru-RU"/>
        </w:rPr>
        <w:t xml:space="preserve"> на территорию РФ животные также подлежат идентификации и учету в течении месяца. В случае убоя животного или птицы владелец обязан оповестить ветеринарную службу для снятия с учета в компоненте «</w:t>
      </w:r>
      <w:proofErr w:type="spellStart"/>
      <w:r w:rsidRPr="00DE27C2">
        <w:rPr>
          <w:color w:val="000000"/>
          <w:szCs w:val="28"/>
          <w:lang w:eastAsia="ru-RU"/>
        </w:rPr>
        <w:t>Харриот</w:t>
      </w:r>
      <w:proofErr w:type="spellEnd"/>
      <w:r w:rsidRPr="00DE27C2">
        <w:rPr>
          <w:color w:val="000000"/>
          <w:szCs w:val="28"/>
          <w:lang w:eastAsia="ru-RU"/>
        </w:rPr>
        <w:t xml:space="preserve">». Для маркирования используется уникальный номер, эмитентом таких номеров является </w:t>
      </w:r>
      <w:proofErr w:type="spellStart"/>
      <w:r w:rsidRPr="00DE27C2">
        <w:rPr>
          <w:color w:val="000000"/>
          <w:szCs w:val="28"/>
          <w:lang w:eastAsia="ru-RU"/>
        </w:rPr>
        <w:t>Россельхознадзор</w:t>
      </w:r>
      <w:proofErr w:type="spellEnd"/>
      <w:r w:rsidRPr="00DE27C2">
        <w:rPr>
          <w:color w:val="000000"/>
          <w:szCs w:val="28"/>
          <w:lang w:eastAsia="ru-RU"/>
        </w:rPr>
        <w:t>.</w:t>
      </w:r>
    </w:p>
    <w:p w:rsidR="00E42AFE" w:rsidRPr="00DE27C2" w:rsidRDefault="00E42AFE" w:rsidP="00DE27C2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Cs w:val="28"/>
          <w:lang w:eastAsia="ru-RU"/>
        </w:rPr>
      </w:pPr>
      <w:r w:rsidRPr="00DE27C2">
        <w:rPr>
          <w:color w:val="222222"/>
          <w:szCs w:val="28"/>
          <w:lang w:eastAsia="ru-RU"/>
        </w:rPr>
        <w:t>Учет будет осуществляться безвозмездно, то есть внесение данных в систему является бесплатной опцией. А маркирование животного – это ответственность владельца, соответственно, средства маркирования приобретаются владельцем на выбор</w:t>
      </w:r>
      <w:r w:rsidRPr="00DE27C2">
        <w:rPr>
          <w:color w:val="212121"/>
          <w:szCs w:val="28"/>
          <w:lang w:eastAsia="ru-RU"/>
        </w:rPr>
        <w:t> за свой счет</w:t>
      </w:r>
      <w:r w:rsidRPr="00DE27C2">
        <w:rPr>
          <w:color w:val="222222"/>
          <w:szCs w:val="28"/>
          <w:lang w:eastAsia="ru-RU"/>
        </w:rPr>
        <w:t>. Это может быть пластмассовая бирка, подкожный микрочип, болюс, кольцо или ошейник.</w:t>
      </w:r>
    </w:p>
    <w:p w:rsidR="00E42AFE" w:rsidRPr="00DE27C2" w:rsidRDefault="00E42AFE" w:rsidP="00DE27C2">
      <w:pPr>
        <w:shd w:val="clear" w:color="auto" w:fill="FFFFFF"/>
        <w:suppressAutoHyphens w:val="0"/>
        <w:spacing w:line="276" w:lineRule="auto"/>
        <w:ind w:firstLine="708"/>
        <w:rPr>
          <w:color w:val="000000"/>
          <w:szCs w:val="28"/>
          <w:lang w:eastAsia="ru-RU"/>
        </w:rPr>
      </w:pPr>
      <w:r w:rsidRPr="00DE27C2">
        <w:rPr>
          <w:color w:val="212121"/>
          <w:szCs w:val="28"/>
          <w:lang w:eastAsia="ru-RU"/>
        </w:rPr>
        <w:t>Учет осуществляется с присвоением животному (группе животных) уникального буквенно-цифрового идентификационного номера. Он действителен в течение жизни животного (времени существования группы животных). Повторный учет индивидуально маркированного животного не допускается.</w:t>
      </w:r>
    </w:p>
    <w:p w:rsidR="00E42AFE" w:rsidRPr="00DE27C2" w:rsidRDefault="00E42AFE" w:rsidP="00DE27C2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Cs w:val="28"/>
          <w:lang w:eastAsia="ru-RU"/>
        </w:rPr>
      </w:pPr>
      <w:r w:rsidRPr="00DE27C2">
        <w:rPr>
          <w:color w:val="222222"/>
          <w:szCs w:val="28"/>
          <w:lang w:eastAsia="ru-RU"/>
        </w:rPr>
        <w:t>Животные, промаркированные до 01.03.2024 г – повторной маркировке не подлежат!</w:t>
      </w:r>
    </w:p>
    <w:p w:rsidR="00E42AFE" w:rsidRPr="00DE27C2" w:rsidRDefault="00E42AFE" w:rsidP="00DE27C2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Cs w:val="28"/>
          <w:lang w:eastAsia="ru-RU"/>
        </w:rPr>
      </w:pPr>
      <w:r w:rsidRPr="00DE27C2">
        <w:rPr>
          <w:color w:val="000000"/>
          <w:szCs w:val="28"/>
          <w:lang w:eastAsia="ru-RU"/>
        </w:rPr>
        <w:t>Постановлением Правительства Российской Федерации от 05 апреля 2023 года № 550 установлены сроки, к которым животные должны быть промаркированы и поставлены на учет.</w:t>
      </w:r>
    </w:p>
    <w:p w:rsidR="007A2FED" w:rsidRPr="00DE27C2" w:rsidRDefault="007A2FED" w:rsidP="00DE27C2">
      <w:pPr>
        <w:shd w:val="clear" w:color="auto" w:fill="FFFFFF"/>
        <w:suppressAutoHyphens w:val="0"/>
        <w:spacing w:line="276" w:lineRule="auto"/>
        <w:ind w:firstLine="708"/>
        <w:jc w:val="both"/>
        <w:rPr>
          <w:b/>
          <w:bCs/>
          <w:color w:val="000000"/>
          <w:szCs w:val="28"/>
          <w:lang w:eastAsia="ru-RU"/>
        </w:rPr>
      </w:pPr>
    </w:p>
    <w:p w:rsidR="007A2FED" w:rsidRDefault="007A2FED" w:rsidP="00DE27C2">
      <w:pPr>
        <w:shd w:val="clear" w:color="auto" w:fill="FFFFFF"/>
        <w:suppressAutoHyphens w:val="0"/>
        <w:jc w:val="both"/>
        <w:rPr>
          <w:b/>
          <w:bCs/>
          <w:color w:val="000000"/>
          <w:sz w:val="26"/>
          <w:szCs w:val="26"/>
          <w:lang w:eastAsia="ru-RU"/>
        </w:rPr>
      </w:pPr>
    </w:p>
    <w:p w:rsidR="007A2FED" w:rsidRDefault="007A2FED" w:rsidP="006D7C19">
      <w:pPr>
        <w:shd w:val="clear" w:color="auto" w:fill="FFFFFF"/>
        <w:suppressAutoHyphens w:val="0"/>
        <w:ind w:firstLine="708"/>
        <w:jc w:val="both"/>
        <w:rPr>
          <w:b/>
          <w:bCs/>
          <w:color w:val="000000"/>
          <w:sz w:val="26"/>
          <w:szCs w:val="26"/>
          <w:lang w:eastAsia="ru-RU"/>
        </w:rPr>
      </w:pPr>
    </w:p>
    <w:p w:rsidR="00E42AFE" w:rsidRPr="006D7C19" w:rsidRDefault="00E42AFE" w:rsidP="007A2FED">
      <w:pPr>
        <w:shd w:val="clear" w:color="auto" w:fill="FFFFFF"/>
        <w:suppressAutoHyphens w:val="0"/>
        <w:ind w:firstLine="708"/>
        <w:jc w:val="center"/>
        <w:rPr>
          <w:b/>
          <w:bCs/>
          <w:color w:val="000000"/>
          <w:sz w:val="26"/>
          <w:szCs w:val="26"/>
          <w:lang w:eastAsia="ru-RU"/>
        </w:rPr>
      </w:pPr>
      <w:r w:rsidRPr="00E42AFE">
        <w:rPr>
          <w:b/>
          <w:bCs/>
          <w:color w:val="000000"/>
          <w:sz w:val="26"/>
          <w:szCs w:val="26"/>
          <w:lang w:eastAsia="ru-RU"/>
        </w:rPr>
        <w:t>Сроки осуществления учета животных:</w:t>
      </w:r>
    </w:p>
    <w:p w:rsidR="00C45558" w:rsidRPr="006D7C19" w:rsidRDefault="00C45558" w:rsidP="006D7C19">
      <w:pPr>
        <w:shd w:val="clear" w:color="auto" w:fill="FFFFFF"/>
        <w:suppressAutoHyphens w:val="0"/>
        <w:jc w:val="both"/>
        <w:rPr>
          <w:b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182"/>
        <w:gridCol w:w="2355"/>
        <w:gridCol w:w="1701"/>
        <w:gridCol w:w="1773"/>
        <w:gridCol w:w="2196"/>
      </w:tblGrid>
      <w:tr w:rsidR="00B927D1" w:rsidRPr="007A2FED" w:rsidTr="00CF04E8">
        <w:tc>
          <w:tcPr>
            <w:tcW w:w="2182" w:type="dxa"/>
          </w:tcPr>
          <w:p w:rsidR="00C45558" w:rsidRPr="007A2FED" w:rsidRDefault="00C45558" w:rsidP="007A2FED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FED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животного</w:t>
            </w:r>
          </w:p>
        </w:tc>
        <w:tc>
          <w:tcPr>
            <w:tcW w:w="2355" w:type="dxa"/>
          </w:tcPr>
          <w:p w:rsidR="00C45558" w:rsidRPr="007A2FED" w:rsidRDefault="00C45558" w:rsidP="007A2FED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FED">
              <w:rPr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учет</w:t>
            </w:r>
          </w:p>
        </w:tc>
        <w:tc>
          <w:tcPr>
            <w:tcW w:w="1701" w:type="dxa"/>
          </w:tcPr>
          <w:p w:rsidR="00C45558" w:rsidRPr="007A2FED" w:rsidRDefault="00C45558" w:rsidP="007A2FED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FED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Групповой учет</w:t>
            </w:r>
          </w:p>
        </w:tc>
        <w:tc>
          <w:tcPr>
            <w:tcW w:w="1773" w:type="dxa"/>
          </w:tcPr>
          <w:p w:rsidR="00C45558" w:rsidRPr="007A2FED" w:rsidRDefault="00C45558" w:rsidP="007A2FED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FE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96" w:type="dxa"/>
          </w:tcPr>
          <w:p w:rsidR="00C45558" w:rsidRPr="007A2FED" w:rsidRDefault="00B927D1" w:rsidP="007A2FED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FED">
              <w:rPr>
                <w:b/>
                <w:bCs/>
                <w:color w:val="000000"/>
                <w:sz w:val="24"/>
                <w:szCs w:val="24"/>
                <w:lang w:eastAsia="ru-RU"/>
              </w:rPr>
              <w:t>Для личных подсобных хозяйств</w:t>
            </w:r>
          </w:p>
          <w:p w:rsidR="00B927D1" w:rsidRPr="007A2FED" w:rsidRDefault="00B927D1" w:rsidP="007A2FED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FED">
              <w:rPr>
                <w:b/>
                <w:bCs/>
                <w:color w:val="000000"/>
                <w:sz w:val="24"/>
                <w:szCs w:val="24"/>
                <w:lang w:eastAsia="ru-RU"/>
              </w:rPr>
              <w:t>(«-</w:t>
            </w:r>
            <w:r w:rsidR="00A23A44" w:rsidRPr="007A2FED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A2FE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если срок не отличается)</w:t>
            </w:r>
          </w:p>
        </w:tc>
      </w:tr>
      <w:tr w:rsidR="00A23A44" w:rsidRPr="007A2FED" w:rsidTr="00CF04E8">
        <w:tc>
          <w:tcPr>
            <w:tcW w:w="2182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Крупный рогатый скот, в том числе зебу, буйволы, яки</w:t>
            </w:r>
          </w:p>
        </w:tc>
        <w:tc>
          <w:tcPr>
            <w:tcW w:w="2355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73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До 01.09.2024</w:t>
            </w:r>
          </w:p>
        </w:tc>
        <w:tc>
          <w:tcPr>
            <w:tcW w:w="2196" w:type="dxa"/>
            <w:vAlign w:val="center"/>
          </w:tcPr>
          <w:p w:rsidR="00A23A44" w:rsidRPr="00CF04E8" w:rsidRDefault="00A23A44" w:rsidP="007A2FED">
            <w:pPr>
              <w:jc w:val="center"/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—</w:t>
            </w:r>
          </w:p>
        </w:tc>
      </w:tr>
      <w:tr w:rsidR="00A23A44" w:rsidRPr="007A2FED" w:rsidTr="00CF04E8">
        <w:tc>
          <w:tcPr>
            <w:tcW w:w="2182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Лошади, ослы, мулы и лошаки</w:t>
            </w:r>
          </w:p>
        </w:tc>
        <w:tc>
          <w:tcPr>
            <w:tcW w:w="2355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73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До 01.09.2024</w:t>
            </w:r>
          </w:p>
        </w:tc>
        <w:tc>
          <w:tcPr>
            <w:tcW w:w="2196" w:type="dxa"/>
            <w:vAlign w:val="center"/>
          </w:tcPr>
          <w:p w:rsidR="00A23A44" w:rsidRPr="00CF04E8" w:rsidRDefault="00A23A44" w:rsidP="007A2FED">
            <w:pPr>
              <w:jc w:val="center"/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До 01.03.2025</w:t>
            </w:r>
          </w:p>
        </w:tc>
      </w:tr>
      <w:tr w:rsidR="00A23A44" w:rsidRPr="007A2FED" w:rsidTr="00CF04E8">
        <w:tc>
          <w:tcPr>
            <w:tcW w:w="2182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Верблюды</w:t>
            </w:r>
          </w:p>
        </w:tc>
        <w:tc>
          <w:tcPr>
            <w:tcW w:w="2355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73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До 01.09.2025</w:t>
            </w:r>
          </w:p>
        </w:tc>
        <w:tc>
          <w:tcPr>
            <w:tcW w:w="2196" w:type="dxa"/>
            <w:vAlign w:val="center"/>
          </w:tcPr>
          <w:p w:rsidR="00A23A44" w:rsidRPr="00CF04E8" w:rsidRDefault="00A23A44" w:rsidP="007A2FED">
            <w:pPr>
              <w:jc w:val="center"/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До 01.09.2026</w:t>
            </w:r>
          </w:p>
        </w:tc>
      </w:tr>
      <w:tr w:rsidR="00A23A44" w:rsidRPr="007A2FED" w:rsidTr="00CF04E8">
        <w:tc>
          <w:tcPr>
            <w:tcW w:w="2182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Пчелы, свиньи</w:t>
            </w:r>
          </w:p>
        </w:tc>
        <w:tc>
          <w:tcPr>
            <w:tcW w:w="2355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Для племенных свиней и свиней, содержащихся в ЛПХ. И по желанию владельца</w:t>
            </w:r>
          </w:p>
        </w:tc>
        <w:tc>
          <w:tcPr>
            <w:tcW w:w="1701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73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До 01.09.2025 (пчелы); 01.09.2024 (свиньи).</w:t>
            </w:r>
          </w:p>
        </w:tc>
        <w:tc>
          <w:tcPr>
            <w:tcW w:w="2196" w:type="dxa"/>
            <w:vAlign w:val="center"/>
          </w:tcPr>
          <w:p w:rsidR="00A23A44" w:rsidRPr="00CF04E8" w:rsidRDefault="00A23A44" w:rsidP="007A2FED">
            <w:pPr>
              <w:jc w:val="center"/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—</w:t>
            </w:r>
          </w:p>
        </w:tc>
      </w:tr>
      <w:tr w:rsidR="00A23A44" w:rsidRPr="007A2FED" w:rsidTr="00CF04E8">
        <w:tc>
          <w:tcPr>
            <w:tcW w:w="2182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Домашняя птица (в том числе куры, утки, гуси, индейки, цесарки, перепела, страусы)</w:t>
            </w:r>
          </w:p>
        </w:tc>
        <w:tc>
          <w:tcPr>
            <w:tcW w:w="2355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По желанию владельца</w:t>
            </w:r>
          </w:p>
        </w:tc>
        <w:tc>
          <w:tcPr>
            <w:tcW w:w="1701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73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До 01.09.2024</w:t>
            </w:r>
          </w:p>
        </w:tc>
        <w:tc>
          <w:tcPr>
            <w:tcW w:w="2196" w:type="dxa"/>
            <w:vAlign w:val="center"/>
          </w:tcPr>
          <w:p w:rsidR="00A23A44" w:rsidRPr="00CF04E8" w:rsidRDefault="00A23A44" w:rsidP="007A2FED">
            <w:pPr>
              <w:jc w:val="center"/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Более 10 голов — 01.09.2026; менее 10 — 01.09.2029</w:t>
            </w:r>
          </w:p>
        </w:tc>
      </w:tr>
      <w:tr w:rsidR="00A23A44" w:rsidRPr="007A2FED" w:rsidTr="00CF04E8">
        <w:tc>
          <w:tcPr>
            <w:tcW w:w="2182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Олени</w:t>
            </w:r>
          </w:p>
        </w:tc>
        <w:tc>
          <w:tcPr>
            <w:tcW w:w="2355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Для племенных животных, ЛПХ и по желанию владельца</w:t>
            </w:r>
          </w:p>
        </w:tc>
        <w:tc>
          <w:tcPr>
            <w:tcW w:w="1701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73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До 01.09.2025</w:t>
            </w:r>
          </w:p>
        </w:tc>
        <w:tc>
          <w:tcPr>
            <w:tcW w:w="2196" w:type="dxa"/>
            <w:vAlign w:val="center"/>
          </w:tcPr>
          <w:p w:rsidR="00A23A44" w:rsidRPr="00CF04E8" w:rsidRDefault="00A23A44" w:rsidP="007A2FED">
            <w:pPr>
              <w:jc w:val="center"/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До 01.09.2026</w:t>
            </w:r>
          </w:p>
        </w:tc>
      </w:tr>
      <w:tr w:rsidR="00A23A44" w:rsidRPr="007A2FED" w:rsidTr="00CF04E8">
        <w:tc>
          <w:tcPr>
            <w:tcW w:w="2182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Пушные звери (в том числе лисицы, соболя, норки, хорьки, песцы, енотовидные собаки, нутрии)</w:t>
            </w:r>
          </w:p>
        </w:tc>
        <w:tc>
          <w:tcPr>
            <w:tcW w:w="2355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Для племенных животных и по желанию владельца</w:t>
            </w:r>
          </w:p>
        </w:tc>
        <w:tc>
          <w:tcPr>
            <w:tcW w:w="1701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73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До 01.09.2025</w:t>
            </w:r>
          </w:p>
        </w:tc>
        <w:tc>
          <w:tcPr>
            <w:tcW w:w="2196" w:type="dxa"/>
            <w:vAlign w:val="center"/>
          </w:tcPr>
          <w:p w:rsidR="00A23A44" w:rsidRPr="00CF04E8" w:rsidRDefault="00A23A44" w:rsidP="007A2FED">
            <w:pPr>
              <w:jc w:val="center"/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—</w:t>
            </w:r>
          </w:p>
        </w:tc>
      </w:tr>
      <w:tr w:rsidR="00A23A44" w:rsidRPr="007A2FED" w:rsidTr="00CF04E8">
        <w:tc>
          <w:tcPr>
            <w:tcW w:w="2182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Кролики</w:t>
            </w:r>
          </w:p>
        </w:tc>
        <w:tc>
          <w:tcPr>
            <w:tcW w:w="2355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Для племенных животных и по желанию владельца</w:t>
            </w:r>
          </w:p>
        </w:tc>
        <w:tc>
          <w:tcPr>
            <w:tcW w:w="1701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73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До 01.09.2025</w:t>
            </w:r>
          </w:p>
        </w:tc>
        <w:tc>
          <w:tcPr>
            <w:tcW w:w="2196" w:type="dxa"/>
            <w:vAlign w:val="center"/>
          </w:tcPr>
          <w:p w:rsidR="00A23A44" w:rsidRPr="00CF04E8" w:rsidRDefault="00A23A44" w:rsidP="007A2FED">
            <w:pPr>
              <w:jc w:val="center"/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Более 10 голов — 01.09.2026; менее 10 — 01.09.2029.</w:t>
            </w:r>
          </w:p>
        </w:tc>
      </w:tr>
      <w:tr w:rsidR="00A23A44" w:rsidRPr="007A2FED" w:rsidTr="00CF04E8">
        <w:tc>
          <w:tcPr>
            <w:tcW w:w="2182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 xml:space="preserve">Рыбы и иные объекты </w:t>
            </w:r>
            <w:proofErr w:type="spellStart"/>
            <w:r w:rsidRPr="007A2FED">
              <w:rPr>
                <w:color w:val="000000"/>
                <w:sz w:val="24"/>
                <w:szCs w:val="24"/>
              </w:rPr>
              <w:t>аквакультуры</w:t>
            </w:r>
            <w:proofErr w:type="spellEnd"/>
            <w:r w:rsidRPr="007A2FED">
              <w:rPr>
                <w:color w:val="000000"/>
                <w:sz w:val="24"/>
                <w:szCs w:val="24"/>
              </w:rPr>
              <w:t xml:space="preserve"> животного происхождения</w:t>
            </w:r>
          </w:p>
        </w:tc>
        <w:tc>
          <w:tcPr>
            <w:tcW w:w="2355" w:type="dxa"/>
            <w:vAlign w:val="center"/>
          </w:tcPr>
          <w:p w:rsidR="00A23A44" w:rsidRPr="00CF04E8" w:rsidRDefault="00A23A44" w:rsidP="007A2FED">
            <w:pPr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Для племенных животных и по желанию владельца</w:t>
            </w:r>
          </w:p>
        </w:tc>
        <w:tc>
          <w:tcPr>
            <w:tcW w:w="1701" w:type="dxa"/>
            <w:vAlign w:val="center"/>
          </w:tcPr>
          <w:p w:rsidR="00A23A44" w:rsidRPr="007A2FED" w:rsidRDefault="00A23A44" w:rsidP="007A2FED">
            <w:pPr>
              <w:rPr>
                <w:color w:val="000000"/>
                <w:sz w:val="24"/>
                <w:szCs w:val="24"/>
              </w:rPr>
            </w:pPr>
            <w:r w:rsidRPr="007A2FED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73" w:type="dxa"/>
          </w:tcPr>
          <w:p w:rsidR="00A23A44" w:rsidRPr="00CF04E8" w:rsidRDefault="00A23A44" w:rsidP="007A2FED">
            <w:pPr>
              <w:suppressAutoHyphens w:val="0"/>
              <w:jc w:val="both"/>
              <w:rPr>
                <w:b/>
                <w:bCs/>
                <w:color w:val="000000"/>
                <w:sz w:val="22"/>
                <w:lang w:eastAsia="ru-RU"/>
              </w:rPr>
            </w:pPr>
            <w:r w:rsidRPr="00CF04E8">
              <w:rPr>
                <w:color w:val="000000"/>
                <w:sz w:val="22"/>
              </w:rPr>
              <w:t>До 01.03.2026</w:t>
            </w:r>
          </w:p>
        </w:tc>
        <w:tc>
          <w:tcPr>
            <w:tcW w:w="2196" w:type="dxa"/>
            <w:vAlign w:val="center"/>
          </w:tcPr>
          <w:p w:rsidR="00A23A44" w:rsidRPr="00CF04E8" w:rsidRDefault="00A23A44" w:rsidP="007A2FED">
            <w:pPr>
              <w:jc w:val="center"/>
              <w:rPr>
                <w:color w:val="000000"/>
                <w:sz w:val="22"/>
              </w:rPr>
            </w:pPr>
            <w:r w:rsidRPr="00CF04E8">
              <w:rPr>
                <w:color w:val="000000"/>
                <w:sz w:val="22"/>
              </w:rPr>
              <w:t>Не подлежат маркированию</w:t>
            </w:r>
          </w:p>
        </w:tc>
      </w:tr>
    </w:tbl>
    <w:p w:rsidR="00D217EA" w:rsidRPr="007A2FED" w:rsidRDefault="00D217EA" w:rsidP="00CF04E8">
      <w:pPr>
        <w:shd w:val="clear" w:color="auto" w:fill="FFFFFF"/>
        <w:suppressAutoHyphens w:val="0"/>
        <w:jc w:val="both"/>
        <w:rPr>
          <w:b/>
          <w:bCs/>
          <w:color w:val="000000"/>
          <w:sz w:val="24"/>
          <w:lang w:eastAsia="ru-RU"/>
        </w:rPr>
      </w:pPr>
    </w:p>
    <w:p w:rsidR="00E42AFE" w:rsidRPr="00E42AFE" w:rsidRDefault="00E42AFE" w:rsidP="007A2FED">
      <w:pPr>
        <w:shd w:val="clear" w:color="auto" w:fill="FFFFFF"/>
        <w:suppressAutoHyphens w:val="0"/>
        <w:ind w:firstLine="709"/>
        <w:jc w:val="both"/>
        <w:rPr>
          <w:color w:val="000000"/>
          <w:sz w:val="24"/>
          <w:lang w:eastAsia="ru-RU"/>
        </w:rPr>
      </w:pPr>
      <w:r w:rsidRPr="00E42AFE">
        <w:rPr>
          <w:color w:val="000000"/>
          <w:sz w:val="24"/>
          <w:lang w:eastAsia="ru-RU"/>
        </w:rPr>
        <w:t xml:space="preserve">В соответствии с пунктом 5 приложения № 1 Ветеринарных правил убоя животных, утвержденных приказом Минсельхоза России от 28.04.2022 года № 269 «Об утверждении Ветеринарных правил убоя животных и Ветеринарных правил назначения и проведения </w:t>
      </w:r>
      <w:proofErr w:type="spellStart"/>
      <w:r w:rsidRPr="00E42AFE">
        <w:rPr>
          <w:color w:val="000000"/>
          <w:sz w:val="24"/>
          <w:lang w:eastAsia="ru-RU"/>
        </w:rPr>
        <w:t>ветеринарно</w:t>
      </w:r>
      <w:proofErr w:type="spellEnd"/>
      <w:r w:rsidRPr="00E42AFE">
        <w:rPr>
          <w:color w:val="000000"/>
          <w:sz w:val="24"/>
          <w:lang w:eastAsia="ru-RU"/>
        </w:rPr>
        <w:t xml:space="preserve"> – санитарной экспертизы мяса и продуктов убоя (промысла) животных, предназначенных для переработки и (или) реализации» животные, направляемые на убой, должны быть идентифицированы, состоять на учете в государственной  ветеринарной службе, в отношении животных должны быть проведены все необходимые противоэпизоотические мероприятия и сопровождаться ветеринарными сопроводительными документами.</w:t>
      </w:r>
    </w:p>
    <w:p w:rsidR="00E42AFE" w:rsidRPr="00E42AFE" w:rsidRDefault="00E42AFE" w:rsidP="007A2FED">
      <w:pPr>
        <w:shd w:val="clear" w:color="auto" w:fill="FFFFFF"/>
        <w:suppressAutoHyphens w:val="0"/>
        <w:ind w:firstLine="708"/>
        <w:jc w:val="both"/>
        <w:rPr>
          <w:color w:val="000000"/>
          <w:sz w:val="24"/>
          <w:lang w:eastAsia="ru-RU"/>
        </w:rPr>
      </w:pPr>
      <w:r w:rsidRPr="00E42AFE">
        <w:rPr>
          <w:color w:val="000000"/>
          <w:sz w:val="24"/>
          <w:lang w:eastAsia="ru-RU"/>
        </w:rPr>
        <w:lastRenderedPageBreak/>
        <w:t xml:space="preserve">В случае отказа от идентификации животных составляется акт и направляется в Федеральную службу по ветеринарному и фитосанитарному надзору – </w:t>
      </w:r>
      <w:proofErr w:type="spellStart"/>
      <w:r w:rsidRPr="00E42AFE">
        <w:rPr>
          <w:color w:val="000000"/>
          <w:sz w:val="24"/>
          <w:lang w:eastAsia="ru-RU"/>
        </w:rPr>
        <w:t>Россельхознадзор</w:t>
      </w:r>
      <w:proofErr w:type="spellEnd"/>
      <w:r w:rsidRPr="00E42AFE">
        <w:rPr>
          <w:color w:val="000000"/>
          <w:sz w:val="24"/>
          <w:lang w:eastAsia="ru-RU"/>
        </w:rPr>
        <w:t xml:space="preserve"> для принятия административных мер в отношении владельца ЛПХ.</w:t>
      </w:r>
    </w:p>
    <w:p w:rsidR="00DE27C2" w:rsidRDefault="00DE27C2" w:rsidP="004F52F5">
      <w:pPr>
        <w:jc w:val="center"/>
        <w:rPr>
          <w:b/>
          <w:sz w:val="24"/>
        </w:rPr>
      </w:pPr>
    </w:p>
    <w:p w:rsidR="002D5418" w:rsidRDefault="002D5418" w:rsidP="004F52F5">
      <w:pPr>
        <w:jc w:val="center"/>
        <w:rPr>
          <w:b/>
          <w:sz w:val="24"/>
        </w:rPr>
      </w:pPr>
      <w:r w:rsidRPr="00736D3C">
        <w:rPr>
          <w:b/>
          <w:sz w:val="24"/>
        </w:rPr>
        <w:t>Для чего нужна маркировка</w:t>
      </w:r>
    </w:p>
    <w:p w:rsidR="00DE27C2" w:rsidRPr="00736D3C" w:rsidRDefault="00DE27C2" w:rsidP="004F52F5">
      <w:pPr>
        <w:jc w:val="center"/>
        <w:rPr>
          <w:b/>
          <w:sz w:val="24"/>
        </w:rPr>
      </w:pPr>
      <w:bookmarkStart w:id="0" w:name="_GoBack"/>
      <w:bookmarkEnd w:id="0"/>
    </w:p>
    <w:p w:rsidR="004F52F5" w:rsidRDefault="002D5418" w:rsidP="004F52F5">
      <w:pPr>
        <w:ind w:firstLine="709"/>
        <w:jc w:val="both"/>
        <w:rPr>
          <w:sz w:val="24"/>
        </w:rPr>
      </w:pPr>
      <w:r w:rsidRPr="00736D3C">
        <w:rPr>
          <w:sz w:val="24"/>
        </w:rPr>
        <w:t>С точки зрения закона, она выполняет две цели:</w:t>
      </w:r>
    </w:p>
    <w:p w:rsidR="004F52F5" w:rsidRDefault="00DA1362" w:rsidP="004F52F5">
      <w:pPr>
        <w:ind w:firstLine="709"/>
        <w:jc w:val="both"/>
        <w:rPr>
          <w:sz w:val="24"/>
        </w:rPr>
      </w:pPr>
      <w:r w:rsidRPr="00736D3C">
        <w:rPr>
          <w:color w:val="222222"/>
          <w:sz w:val="24"/>
          <w:lang w:eastAsia="ru-RU"/>
        </w:rPr>
        <w:t xml:space="preserve">- </w:t>
      </w:r>
      <w:r w:rsidR="002D5418" w:rsidRPr="002C261C">
        <w:rPr>
          <w:color w:val="222222"/>
          <w:sz w:val="24"/>
          <w:lang w:eastAsia="ru-RU"/>
        </w:rPr>
        <w:t>предотвращение распространения заразных болезней животных;</w:t>
      </w:r>
    </w:p>
    <w:p w:rsidR="004F52F5" w:rsidRDefault="00DA1362" w:rsidP="004F52F5">
      <w:pPr>
        <w:ind w:firstLine="709"/>
        <w:jc w:val="both"/>
        <w:rPr>
          <w:sz w:val="24"/>
        </w:rPr>
      </w:pPr>
      <w:r w:rsidRPr="00736D3C">
        <w:rPr>
          <w:color w:val="222222"/>
          <w:sz w:val="24"/>
          <w:lang w:eastAsia="ru-RU"/>
        </w:rPr>
        <w:t xml:space="preserve">- </w:t>
      </w:r>
      <w:r w:rsidR="002D5418" w:rsidRPr="002C261C">
        <w:rPr>
          <w:color w:val="222222"/>
          <w:sz w:val="24"/>
          <w:lang w:eastAsia="ru-RU"/>
        </w:rPr>
        <w:t>выявление источников и путей распространения возбудителей заразных болезней животных</w:t>
      </w:r>
    </w:p>
    <w:p w:rsidR="004F52F5" w:rsidRDefault="00DA1362" w:rsidP="004F52F5">
      <w:pPr>
        <w:ind w:firstLine="709"/>
        <w:jc w:val="both"/>
        <w:rPr>
          <w:sz w:val="24"/>
        </w:rPr>
      </w:pPr>
      <w:r w:rsidRPr="002C261C">
        <w:rPr>
          <w:color w:val="222222"/>
          <w:sz w:val="24"/>
          <w:lang w:eastAsia="ru-RU"/>
        </w:rPr>
        <w:t xml:space="preserve">Однако, на самом деле маркировка </w:t>
      </w:r>
      <w:proofErr w:type="spellStart"/>
      <w:r w:rsidRPr="002C261C">
        <w:rPr>
          <w:color w:val="222222"/>
          <w:sz w:val="24"/>
          <w:lang w:eastAsia="ru-RU"/>
        </w:rPr>
        <w:t>сельхозживотных</w:t>
      </w:r>
      <w:proofErr w:type="spellEnd"/>
      <w:r w:rsidRPr="002C261C">
        <w:rPr>
          <w:color w:val="222222"/>
          <w:sz w:val="24"/>
          <w:lang w:eastAsia="ru-RU"/>
        </w:rPr>
        <w:t xml:space="preserve"> — это полезный инструмент, который улучшит процессы работы владельца.</w:t>
      </w:r>
    </w:p>
    <w:p w:rsidR="00DA1362" w:rsidRPr="002C261C" w:rsidRDefault="00DA1362" w:rsidP="004F52F5">
      <w:pPr>
        <w:ind w:firstLine="709"/>
        <w:jc w:val="both"/>
        <w:rPr>
          <w:sz w:val="24"/>
        </w:rPr>
      </w:pPr>
      <w:r w:rsidRPr="002C261C">
        <w:rPr>
          <w:color w:val="222222"/>
          <w:sz w:val="24"/>
          <w:lang w:eastAsia="ru-RU"/>
        </w:rPr>
        <w:t>С ее помощью можно создать электронную базу животных, получать информацию о них с помощью сканера микрочипов или электронных меток. Быстрее вносить ветеринарные записи, отделять нужных особей от стада и помечать особенно продуктивных, а также — их потомство. И конечно, регистрировать новых животных.</w:t>
      </w:r>
    </w:p>
    <w:p w:rsidR="00DA1362" w:rsidRPr="00736D3C" w:rsidRDefault="00DA1362" w:rsidP="00736D3C">
      <w:pPr>
        <w:jc w:val="both"/>
        <w:rPr>
          <w:sz w:val="24"/>
        </w:rPr>
      </w:pPr>
    </w:p>
    <w:p w:rsidR="002C261C" w:rsidRPr="002C261C" w:rsidRDefault="002C261C" w:rsidP="004F52F5">
      <w:pPr>
        <w:suppressAutoHyphens w:val="0"/>
        <w:jc w:val="center"/>
        <w:outlineLvl w:val="1"/>
        <w:rPr>
          <w:b/>
          <w:color w:val="222222"/>
          <w:sz w:val="24"/>
          <w:lang w:eastAsia="ru-RU"/>
        </w:rPr>
      </w:pPr>
      <w:r w:rsidRPr="002C261C">
        <w:rPr>
          <w:b/>
          <w:color w:val="222222"/>
          <w:sz w:val="24"/>
          <w:lang w:eastAsia="ru-RU"/>
        </w:rPr>
        <w:t>Способы маркировки животных</w:t>
      </w:r>
    </w:p>
    <w:p w:rsidR="004F52F5" w:rsidRDefault="002C261C" w:rsidP="004F52F5">
      <w:pPr>
        <w:suppressAutoHyphens w:val="0"/>
        <w:ind w:firstLine="709"/>
        <w:jc w:val="both"/>
        <w:rPr>
          <w:color w:val="222222"/>
          <w:sz w:val="24"/>
          <w:lang w:eastAsia="ru-RU"/>
        </w:rPr>
      </w:pPr>
      <w:r w:rsidRPr="002C261C">
        <w:rPr>
          <w:color w:val="222222"/>
          <w:sz w:val="24"/>
          <w:lang w:eastAsia="ru-RU"/>
        </w:rPr>
        <w:t>Для маркировки — мечения животных — используют визуальные, электронные и смешанные (визуальные + электронные) метки. Их можно:</w:t>
      </w:r>
    </w:p>
    <w:p w:rsidR="004F52F5" w:rsidRDefault="004F52F5" w:rsidP="004F52F5">
      <w:pPr>
        <w:suppressAutoHyphens w:val="0"/>
        <w:ind w:firstLine="709"/>
        <w:jc w:val="both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- </w:t>
      </w:r>
      <w:r w:rsidR="002C261C" w:rsidRPr="002C261C">
        <w:rPr>
          <w:color w:val="222222"/>
          <w:sz w:val="24"/>
          <w:lang w:eastAsia="ru-RU"/>
        </w:rPr>
        <w:t>наносить на тело животного (татуировка, клеймо);</w:t>
      </w:r>
    </w:p>
    <w:p w:rsidR="004F52F5" w:rsidRDefault="004F52F5" w:rsidP="004F52F5">
      <w:pPr>
        <w:suppressAutoHyphens w:val="0"/>
        <w:ind w:firstLine="709"/>
        <w:jc w:val="both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- </w:t>
      </w:r>
      <w:r w:rsidR="002C261C" w:rsidRPr="002C261C">
        <w:rPr>
          <w:color w:val="222222"/>
          <w:sz w:val="24"/>
          <w:lang w:eastAsia="ru-RU"/>
        </w:rPr>
        <w:t>закреплять на теле животного (бирка);</w:t>
      </w:r>
    </w:p>
    <w:p w:rsidR="002C261C" w:rsidRPr="002C261C" w:rsidRDefault="004F52F5" w:rsidP="004F52F5">
      <w:pPr>
        <w:suppressAutoHyphens w:val="0"/>
        <w:ind w:firstLine="709"/>
        <w:jc w:val="both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- </w:t>
      </w:r>
      <w:r w:rsidR="002C261C" w:rsidRPr="002C261C">
        <w:rPr>
          <w:color w:val="222222"/>
          <w:sz w:val="24"/>
          <w:lang w:eastAsia="ru-RU"/>
        </w:rPr>
        <w:t>вводить в тело животного (микрочип).</w:t>
      </w:r>
    </w:p>
    <w:p w:rsidR="004F52F5" w:rsidRDefault="004F52F5" w:rsidP="00736D3C">
      <w:pPr>
        <w:pStyle w:val="2"/>
        <w:spacing w:before="0" w:beforeAutospacing="0" w:after="0" w:afterAutospacing="0"/>
        <w:jc w:val="both"/>
        <w:rPr>
          <w:b w:val="0"/>
          <w:bCs w:val="0"/>
          <w:color w:val="222222"/>
          <w:sz w:val="24"/>
          <w:szCs w:val="24"/>
        </w:rPr>
      </w:pPr>
    </w:p>
    <w:p w:rsidR="002212FA" w:rsidRPr="004F52F5" w:rsidRDefault="002212FA" w:rsidP="004F52F5">
      <w:pPr>
        <w:pStyle w:val="2"/>
        <w:spacing w:before="0" w:beforeAutospacing="0" w:after="0" w:afterAutospacing="0"/>
        <w:jc w:val="center"/>
        <w:rPr>
          <w:bCs w:val="0"/>
          <w:color w:val="222222"/>
          <w:sz w:val="24"/>
          <w:szCs w:val="24"/>
        </w:rPr>
      </w:pPr>
      <w:r w:rsidRPr="004F52F5">
        <w:rPr>
          <w:bCs w:val="0"/>
          <w:color w:val="222222"/>
          <w:sz w:val="24"/>
          <w:szCs w:val="24"/>
        </w:rPr>
        <w:t>Какие данные передаются для учета в «</w:t>
      </w:r>
      <w:proofErr w:type="spellStart"/>
      <w:r w:rsidRPr="004F52F5">
        <w:rPr>
          <w:bCs w:val="0"/>
          <w:color w:val="222222"/>
          <w:sz w:val="24"/>
          <w:szCs w:val="24"/>
        </w:rPr>
        <w:t>ВетИС</w:t>
      </w:r>
      <w:proofErr w:type="spellEnd"/>
      <w:r w:rsidRPr="004F52F5">
        <w:rPr>
          <w:bCs w:val="0"/>
          <w:color w:val="222222"/>
          <w:sz w:val="24"/>
          <w:szCs w:val="24"/>
        </w:rPr>
        <w:t>»</w:t>
      </w:r>
    </w:p>
    <w:p w:rsidR="004F52F5" w:rsidRDefault="004F52F5" w:rsidP="00736D3C">
      <w:pPr>
        <w:pStyle w:val="3"/>
        <w:spacing w:before="0"/>
        <w:jc w:val="both"/>
        <w:rPr>
          <w:rFonts w:ascii="Times New Roman" w:hAnsi="Times New Roman" w:cs="Times New Roman"/>
          <w:b/>
          <w:bCs/>
          <w:color w:val="222222"/>
        </w:rPr>
      </w:pPr>
    </w:p>
    <w:p w:rsidR="004F52F5" w:rsidRDefault="002212FA" w:rsidP="004F52F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222222"/>
        </w:rPr>
      </w:pPr>
      <w:r w:rsidRPr="00736D3C">
        <w:rPr>
          <w:rFonts w:ascii="Times New Roman" w:hAnsi="Times New Roman" w:cs="Times New Roman"/>
          <w:b/>
          <w:bCs/>
          <w:color w:val="222222"/>
        </w:rPr>
        <w:t>Данные о животном:</w:t>
      </w:r>
    </w:p>
    <w:p w:rsidR="004F52F5" w:rsidRDefault="004F52F5" w:rsidP="004F52F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биологический вид;</w:t>
      </w:r>
    </w:p>
    <w:p w:rsidR="004F52F5" w:rsidRDefault="004F52F5" w:rsidP="004F52F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пол;</w:t>
      </w:r>
    </w:p>
    <w:p w:rsidR="004F52F5" w:rsidRDefault="004F52F5" w:rsidP="004F52F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масть, окрас и т.д.</w:t>
      </w:r>
    </w:p>
    <w:p w:rsidR="004F52F5" w:rsidRDefault="004F52F5" w:rsidP="004F52F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222222"/>
        </w:rPr>
      </w:pPr>
    </w:p>
    <w:p w:rsidR="004F52F5" w:rsidRDefault="002212FA" w:rsidP="004F52F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222222"/>
        </w:rPr>
      </w:pPr>
      <w:r w:rsidRPr="00736D3C">
        <w:rPr>
          <w:rFonts w:ascii="Times New Roman" w:hAnsi="Times New Roman" w:cs="Times New Roman"/>
          <w:b/>
          <w:bCs/>
          <w:color w:val="222222"/>
        </w:rPr>
        <w:t>Данные о маркировании:</w:t>
      </w:r>
    </w:p>
    <w:p w:rsidR="004F52F5" w:rsidRDefault="004F52F5" w:rsidP="004F52F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дата маркирования;</w:t>
      </w:r>
    </w:p>
    <w:p w:rsidR="001851F5" w:rsidRDefault="004F52F5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наименование средства маркирования;</w:t>
      </w:r>
    </w:p>
    <w:p w:rsidR="001851F5" w:rsidRDefault="001851F5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номер средства маркирования и т.д.</w:t>
      </w:r>
    </w:p>
    <w:p w:rsidR="001851F5" w:rsidRDefault="001851F5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222222"/>
        </w:rPr>
      </w:pPr>
    </w:p>
    <w:p w:rsidR="001851F5" w:rsidRDefault="002212FA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222222"/>
        </w:rPr>
      </w:pPr>
      <w:r w:rsidRPr="00736D3C">
        <w:rPr>
          <w:rFonts w:ascii="Times New Roman" w:hAnsi="Times New Roman" w:cs="Times New Roman"/>
          <w:b/>
          <w:bCs/>
          <w:color w:val="222222"/>
        </w:rPr>
        <w:t>Данные о содержании:</w:t>
      </w:r>
    </w:p>
    <w:p w:rsidR="001851F5" w:rsidRDefault="001851F5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цель содержания (получение продукции, разведение);</w:t>
      </w:r>
    </w:p>
    <w:p w:rsidR="001851F5" w:rsidRDefault="001851F5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тип содержания (например, выгульное или пастбищное);</w:t>
      </w:r>
    </w:p>
    <w:p w:rsidR="001851F5" w:rsidRDefault="001851F5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место содержания.</w:t>
      </w:r>
    </w:p>
    <w:p w:rsidR="001851F5" w:rsidRDefault="001851F5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222222"/>
        </w:rPr>
      </w:pPr>
    </w:p>
    <w:p w:rsidR="001851F5" w:rsidRDefault="002212FA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222222"/>
        </w:rPr>
      </w:pPr>
      <w:r w:rsidRPr="00736D3C">
        <w:rPr>
          <w:rFonts w:ascii="Times New Roman" w:hAnsi="Times New Roman" w:cs="Times New Roman"/>
          <w:b/>
          <w:bCs/>
          <w:color w:val="222222"/>
        </w:rPr>
        <w:t>Данные о владельце животного:</w:t>
      </w:r>
    </w:p>
    <w:p w:rsidR="001851F5" w:rsidRDefault="001851F5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ФИО и СНИЛС физического лица;</w:t>
      </w:r>
    </w:p>
    <w:p w:rsidR="001851F5" w:rsidRDefault="001851F5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ФИО, ИНН и адрес места жительства индивидуального предпринимателя;</w:t>
      </w:r>
    </w:p>
    <w:p w:rsidR="001851F5" w:rsidRDefault="001851F5" w:rsidP="001851F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2212FA" w:rsidRPr="00736D3C">
        <w:rPr>
          <w:rFonts w:ascii="Times New Roman" w:hAnsi="Times New Roman" w:cs="Times New Roman"/>
          <w:color w:val="222222"/>
        </w:rPr>
        <w:t>полное наименование, ИНН и адрес в пределах места нахождения юридического лица.</w:t>
      </w:r>
    </w:p>
    <w:p w:rsidR="00801CDE" w:rsidRPr="00ED2D22" w:rsidRDefault="002212FA" w:rsidP="00ED2D22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222222"/>
        </w:rPr>
      </w:pPr>
      <w:r w:rsidRPr="00736D3C">
        <w:rPr>
          <w:rFonts w:ascii="Times New Roman" w:hAnsi="Times New Roman" w:cs="Times New Roman"/>
          <w:color w:val="222222"/>
        </w:rPr>
        <w:t>И другие данные: о родителях, если они были учтены и известны; о ввозе, если животное было ввезено; о количестве голов, если осуществляется групповое маркирование; о лечебных и профилактических мероприятиях.</w:t>
      </w:r>
    </w:p>
    <w:sectPr w:rsidR="00801CDE" w:rsidRPr="00ED2D22" w:rsidSect="00ED1AB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D19"/>
    <w:multiLevelType w:val="multilevel"/>
    <w:tmpl w:val="9BE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87CE7"/>
    <w:multiLevelType w:val="multilevel"/>
    <w:tmpl w:val="1A08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E449E"/>
    <w:multiLevelType w:val="multilevel"/>
    <w:tmpl w:val="44FA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E73CF0"/>
    <w:multiLevelType w:val="multilevel"/>
    <w:tmpl w:val="1C48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E3DAB"/>
    <w:multiLevelType w:val="multilevel"/>
    <w:tmpl w:val="0944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685ABA"/>
    <w:multiLevelType w:val="multilevel"/>
    <w:tmpl w:val="D8BA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1AB8"/>
    <w:rsid w:val="00015639"/>
    <w:rsid w:val="00081A43"/>
    <w:rsid w:val="000D5F39"/>
    <w:rsid w:val="001851F5"/>
    <w:rsid w:val="001B6736"/>
    <w:rsid w:val="001C3ECD"/>
    <w:rsid w:val="001E6E28"/>
    <w:rsid w:val="001F6EB9"/>
    <w:rsid w:val="002212FA"/>
    <w:rsid w:val="00256A61"/>
    <w:rsid w:val="0029313B"/>
    <w:rsid w:val="002C261C"/>
    <w:rsid w:val="002D5418"/>
    <w:rsid w:val="002E4EA7"/>
    <w:rsid w:val="00301FC1"/>
    <w:rsid w:val="003707A2"/>
    <w:rsid w:val="004E12FC"/>
    <w:rsid w:val="004F52F5"/>
    <w:rsid w:val="004F7518"/>
    <w:rsid w:val="005424E0"/>
    <w:rsid w:val="00544547"/>
    <w:rsid w:val="00550FF0"/>
    <w:rsid w:val="00566250"/>
    <w:rsid w:val="005E4215"/>
    <w:rsid w:val="00600FD5"/>
    <w:rsid w:val="00676BCF"/>
    <w:rsid w:val="006C3C81"/>
    <w:rsid w:val="006D45F6"/>
    <w:rsid w:val="006D7C19"/>
    <w:rsid w:val="006F02B7"/>
    <w:rsid w:val="00710EAE"/>
    <w:rsid w:val="00736D3C"/>
    <w:rsid w:val="00795D9E"/>
    <w:rsid w:val="007A2FED"/>
    <w:rsid w:val="007D0453"/>
    <w:rsid w:val="00801CDE"/>
    <w:rsid w:val="00812DDF"/>
    <w:rsid w:val="00883263"/>
    <w:rsid w:val="00894D9C"/>
    <w:rsid w:val="008F0AD9"/>
    <w:rsid w:val="00902DA6"/>
    <w:rsid w:val="00943352"/>
    <w:rsid w:val="009B6D00"/>
    <w:rsid w:val="00A23A44"/>
    <w:rsid w:val="00A25739"/>
    <w:rsid w:val="00A528EB"/>
    <w:rsid w:val="00A95ACC"/>
    <w:rsid w:val="00AE03C7"/>
    <w:rsid w:val="00AE0B0A"/>
    <w:rsid w:val="00B927D1"/>
    <w:rsid w:val="00BD4B70"/>
    <w:rsid w:val="00BF0754"/>
    <w:rsid w:val="00C45558"/>
    <w:rsid w:val="00CA727B"/>
    <w:rsid w:val="00CF04E8"/>
    <w:rsid w:val="00D217EA"/>
    <w:rsid w:val="00D41EDA"/>
    <w:rsid w:val="00D91FD2"/>
    <w:rsid w:val="00D94488"/>
    <w:rsid w:val="00DA1362"/>
    <w:rsid w:val="00DE27C2"/>
    <w:rsid w:val="00E05E9D"/>
    <w:rsid w:val="00E42AFE"/>
    <w:rsid w:val="00E74B30"/>
    <w:rsid w:val="00ED1AB8"/>
    <w:rsid w:val="00ED2D22"/>
    <w:rsid w:val="00EE1432"/>
    <w:rsid w:val="00EF7A7C"/>
    <w:rsid w:val="00F94CEF"/>
    <w:rsid w:val="00F9687E"/>
    <w:rsid w:val="00FA166F"/>
    <w:rsid w:val="00FA3F9E"/>
    <w:rsid w:val="00FC5686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611B"/>
  <w15:docId w15:val="{87BA49E6-C976-4BFA-AA86-0A9411CC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C261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12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51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2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2B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C26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C261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2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documentdescription">
    <w:name w:val="documentdescription"/>
    <w:basedOn w:val="a"/>
    <w:rsid w:val="00E42AFE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37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B8EC-9A92-4510-A96C-ABDC0AEC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2024-07-26T13:07:00Z</cp:lastPrinted>
  <dcterms:created xsi:type="dcterms:W3CDTF">2020-04-24T07:40:00Z</dcterms:created>
  <dcterms:modified xsi:type="dcterms:W3CDTF">2024-07-30T12:26:00Z</dcterms:modified>
</cp:coreProperties>
</file>