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04" w:rsidRDefault="001B3F04" w:rsidP="001B3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F04" w:rsidRPr="001B3F04" w:rsidRDefault="001B3F04" w:rsidP="001B3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 октября  2016 года  № </w:t>
      </w:r>
      <w:r w:rsidRPr="001B3F04">
        <w:rPr>
          <w:rFonts w:ascii="Times New Roman" w:hAnsi="Times New Roman" w:cs="Times New Roman"/>
          <w:sz w:val="28"/>
          <w:szCs w:val="28"/>
        </w:rPr>
        <w:t xml:space="preserve">42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3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F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3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F04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Pr="001B3F04">
        <w:rPr>
          <w:rFonts w:ascii="Times New Roman" w:hAnsi="Times New Roman" w:cs="Times New Roman"/>
          <w:sz w:val="28"/>
          <w:szCs w:val="28"/>
        </w:rPr>
        <w:t xml:space="preserve">  Куст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 « Проведение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реконструкции водопроводных сетей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Грачево-Кустовском муниципальном 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образовании на 2017-2020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3F04" w:rsidRDefault="001B3F04" w:rsidP="001B3F04">
      <w:pPr>
        <w:pStyle w:val="a3"/>
        <w:tabs>
          <w:tab w:val="left" w:pos="0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 xml:space="preserve">. N 131-Ф3 «Об общих принципах организации местного самоуправления в Российской Федерации»,  Уставом Грачево-Кустовского  муниципального образования Перелюбского  муниципального района Саратовской области, </w:t>
      </w:r>
      <w:r>
        <w:rPr>
          <w:b/>
          <w:sz w:val="28"/>
          <w:szCs w:val="28"/>
        </w:rPr>
        <w:t>ПОСТАНОВЛЯЮ:</w:t>
      </w:r>
    </w:p>
    <w:p w:rsidR="001B3F04" w:rsidRDefault="001B3F04" w:rsidP="001B3F04">
      <w:pPr>
        <w:pStyle w:val="ConsPlusNormal"/>
        <w:widowControl/>
        <w:numPr>
          <w:ilvl w:val="0"/>
          <w:numId w:val="1"/>
        </w:numPr>
        <w:tabs>
          <w:tab w:val="num" w:pos="936"/>
        </w:tabs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целевую Программу «Проведение реконструкции водопроводных сетей в Грачево-Кустовском муниципальном образовании на 2017-2020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согласно Приложению 1.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специальных местах для обнародования с 04.10.2016 года.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Л.С. Беспалько</w:t>
      </w:r>
    </w:p>
    <w:p w:rsidR="001B3F04" w:rsidRDefault="001B3F04" w:rsidP="001B3F0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B3F04" w:rsidRDefault="001B3F04" w:rsidP="001B3F0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B3F04" w:rsidRDefault="001B3F04" w:rsidP="001B3F04">
      <w:pPr>
        <w:tabs>
          <w:tab w:val="left" w:pos="694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B3F04" w:rsidRDefault="001B3F04" w:rsidP="001B3F04"/>
    <w:p w:rsidR="001B3F04" w:rsidRDefault="001B3F04" w:rsidP="001B3F04">
      <w:pPr>
        <w:rPr>
          <w:rFonts w:ascii="Times New Roman" w:hAnsi="Times New Roman" w:cs="Times New Roman"/>
        </w:rPr>
      </w:pPr>
    </w:p>
    <w:p w:rsidR="001B3F04" w:rsidRDefault="001B3F04" w:rsidP="001B3F04">
      <w:pPr>
        <w:rPr>
          <w:rFonts w:ascii="Times New Roman" w:hAnsi="Times New Roman" w:cs="Times New Roman"/>
        </w:rPr>
      </w:pPr>
    </w:p>
    <w:p w:rsidR="001B3F04" w:rsidRDefault="001B3F04" w:rsidP="001B3F04">
      <w:pPr>
        <w:rPr>
          <w:rFonts w:ascii="Times New Roman" w:hAnsi="Times New Roman" w:cs="Times New Roman"/>
        </w:rPr>
      </w:pPr>
    </w:p>
    <w:p w:rsidR="001B3F04" w:rsidRDefault="001B3F04" w:rsidP="001B3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B3F04" w:rsidRDefault="001B3F04" w:rsidP="001B3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3F04" w:rsidRDefault="001B3F04" w:rsidP="001B3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3F04" w:rsidRDefault="001B3F04" w:rsidP="001B3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03.10.2016 года № 42</w:t>
      </w:r>
    </w:p>
    <w:p w:rsidR="001B3F04" w:rsidRDefault="001B3F04" w:rsidP="001B3F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F04" w:rsidRDefault="001B3F04" w:rsidP="001B3F04">
      <w:pPr>
        <w:jc w:val="center"/>
        <w:rPr>
          <w:b/>
          <w:bCs/>
        </w:rPr>
      </w:pPr>
    </w:p>
    <w:p w:rsidR="001B3F04" w:rsidRDefault="001B3F04" w:rsidP="001B3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1B3F04" w:rsidRDefault="001B3F04" w:rsidP="001B3F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«Проведение реконструкции водопроводных сетей в Грачево-Кустовском муниципальном образовании  Перелюбского муниципального ра</w:t>
      </w:r>
      <w:r w:rsidR="004B427E">
        <w:rPr>
          <w:rFonts w:ascii="Times New Roman" w:hAnsi="Times New Roman" w:cs="Times New Roman"/>
          <w:b/>
          <w:bCs/>
          <w:sz w:val="28"/>
          <w:szCs w:val="28"/>
        </w:rPr>
        <w:t>йона Саратовской области на 2017- 2020</w:t>
      </w:r>
      <w:r>
        <w:rPr>
          <w:rFonts w:ascii="Times New Roman" w:hAnsi="Times New Roman" w:cs="Times New Roman"/>
          <w:b/>
          <w:bCs/>
          <w:sz w:val="28"/>
          <w:szCs w:val="28"/>
        </w:rPr>
        <w:t>г.»</w:t>
      </w:r>
    </w:p>
    <w:p w:rsidR="001B3F04" w:rsidRDefault="001B3F04" w:rsidP="001B3F0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Муниципальная  целевая  Программа «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Проведение ремонта водопроводных сетей в Грачево-Кустовском муниципальном образовании  на 2017- 2020г.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»</w:t>
            </w: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ее утверждения   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03 октября 2016 года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Заказчик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 Администрация Грачево-Кустовского муниципального образования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Основной разработчик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 Администрация Грачево-Кустовского муниципального образования</w:t>
            </w: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 Основной целью Программы является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повышение надежности работы систем водоснабжения и водоотведения, увеличение пропускной способности сетей водоснабжения и водоотведения. </w:t>
            </w: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Важнейшие целевые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Обеспечение ремонта существующей водопроводной сети</w:t>
            </w:r>
          </w:p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 соответствии с существующими нормативами;</w:t>
            </w:r>
          </w:p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обслуживание и проведение текущих  ремонтов оборудования  насосной станции, систем трубопроводов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Сроки реализации   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2017-2020 гг.</w:t>
            </w: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Исполнители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подрядные   организации</w:t>
            </w:r>
          </w:p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привлекаемые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на конкурсной основе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Объемы и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местный бюджет</w:t>
            </w:r>
          </w:p>
        </w:tc>
      </w:tr>
      <w:tr w:rsidR="001B3F04" w:rsidTr="001B3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Система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исполнением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Программы    </w:t>
            </w:r>
          </w:p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04" w:rsidRDefault="001B3F0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Текущий контроль  осуществляется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профильной</w:t>
            </w:r>
            <w:proofErr w:type="gramEnd"/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постоянной  комиссией</w:t>
            </w:r>
          </w:p>
        </w:tc>
      </w:tr>
    </w:tbl>
    <w:p w:rsidR="001B3F04" w:rsidRDefault="001B3F04" w:rsidP="001B3F0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3F04" w:rsidRDefault="001B3F04" w:rsidP="001B3F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3F04" w:rsidRDefault="001B3F04" w:rsidP="001B3F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04" w:rsidRDefault="001B3F04" w:rsidP="001B3F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состояния систем водоснабжения и водоотведения в населенных пунктах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Грачево-Кустовского муниципального образования Перелюбского муниципального района Саратовской области.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Настоящая Программа включает в себя комплекс мероприятий, повышающих надежность функционирования систем водопроводно-канализационного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Содержание проблемы и обоснование необходимости ее решения</w:t>
      </w: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программно-целевым методом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Кризисное состояние водопроводно-канализационного хозяйства муниципального образования обусловлено 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1B3F04" w:rsidRDefault="001B3F04" w:rsidP="001B3F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протяженность водопроводных сетей на территории Грачево-Кустовского муниципального образования Перелюбского муниципального района составляет  5 км.</w:t>
      </w:r>
    </w:p>
    <w:p w:rsidR="001B3F04" w:rsidRDefault="001B3F04" w:rsidP="001B3F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Изношенность сетей водоснабжения и канализации превысила критический уровень и составляет 70-75 процентов.</w:t>
      </w:r>
    </w:p>
    <w:p w:rsidR="001B3F04" w:rsidRDefault="001B3F04" w:rsidP="001B3F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инженерной инфраструктуры характеризуется высоким (более 68 процентов) уровнем износа, высокой аварийностью, низким коэффициентом полезного действия мощностей и большими потерями питьевой воды.</w:t>
      </w:r>
    </w:p>
    <w:p w:rsidR="001B3F04" w:rsidRDefault="001B3F04" w:rsidP="001B3F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дефицит мощностей водоотведения и очистки сточных вод, повсеместный перерасход топливно-энергетических ресурсов. Одна из причин сложившейся ситуации заключается в том, что водопроводно-</w:t>
      </w:r>
      <w:r>
        <w:rPr>
          <w:rFonts w:ascii="Times New Roman" w:hAnsi="Times New Roman" w:cs="Times New Roman"/>
        </w:rPr>
        <w:lastRenderedPageBreak/>
        <w:t>канализационное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</w:p>
    <w:p w:rsidR="001B3F04" w:rsidRDefault="001B3F04" w:rsidP="001B3F0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1B3F04" w:rsidRDefault="001B3F04" w:rsidP="001B3F0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 Основные цели и задачи Программы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оценка состояния сетей водоснабжения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водоотведения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расположенных на территории Грачево-Кустовского муниципального образования;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 и повышение качества услуг водоснабжения и водоотведения, формирование инвестиционной привлекательности водопроводно-канализационного хозяйства муниципального образования;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государственной поддержки процесса модернизации водопроводно-канализационного хозяйства поселения  на основе современных технологий и материалов путем предоставления бюджетных средств.</w:t>
      </w:r>
    </w:p>
    <w:p w:rsidR="001B3F04" w:rsidRDefault="001B3F04" w:rsidP="001B3F0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 Сроки и этапы реализации Программы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2017-2020 годов.</w:t>
      </w: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 Система программных мероприятий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систем централизованного водоснабжения, а также реконструкция систем централизованного водоснабжения поселения с доведением норм водопотребления и качества 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работы по реконструкции водозаборов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поверхностных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5. Механизм реализации Программы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успешного осуществления намеченных Программой мероприятий должны быть использованы: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финансирование за счет бюджетных средств;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система лицензирования водопользования;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средства частного бизнеса;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средства населения.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средств областного бюджета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средств. 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Отбор исполнителей Программы должен осуществляться муниципальным заказчиком.</w:t>
      </w:r>
    </w:p>
    <w:p w:rsidR="001B3F04" w:rsidRDefault="001B3F04" w:rsidP="001B3F0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Ресурсное обеспечение Программы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модернизацию водопроводно-канализационного хозяйства  ориентированы на проведение работ по реконструкции и строительству систем водоснабжения и водоотведения.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потребность в затратах на реализацию Программы составит       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местного бюджета – 250000 тыс. руб.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Приоритетными направлениями указанных работ являются: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реконструкция водоводов и уличных водопроводных сетей в Грачево-Кустовском муниципальном образовании;</w:t>
      </w:r>
    </w:p>
    <w:p w:rsidR="001B3F04" w:rsidRDefault="001B3F04" w:rsidP="001B3F0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 Организация управления Программой и </w:t>
      </w:r>
      <w:proofErr w:type="gramStart"/>
      <w:r>
        <w:rPr>
          <w:rFonts w:ascii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color w:val="auto"/>
        </w:rPr>
        <w:t xml:space="preserve"> ходом ее реализации</w:t>
      </w:r>
    </w:p>
    <w:p w:rsidR="001B3F04" w:rsidRDefault="001B3F04" w:rsidP="001B3F04">
      <w:pPr>
        <w:spacing w:after="0" w:line="240" w:lineRule="auto"/>
        <w:jc w:val="both"/>
      </w:pP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Порядок реализации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управления Программой включает: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-организационное обеспечение;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-экономические рычаги воздействия;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-правовые рычаги воздействия;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Ответственными за реализацию соответствующих разделов Программы являются: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 строительства, администрация Грачево-Кустовского муниципального образования  совместно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муниципального района, 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Заказчик Программы на основании принятого решения о районном  бюджете на очередной финансовый год на конкурсной основе определяет исполнителей программных мероприятий.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1B3F04" w:rsidRDefault="001B3F04" w:rsidP="001B3F0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B3F04" w:rsidRDefault="001B3F04" w:rsidP="001B3F04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 Оценка  социально-экономической эффективности Программы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1B3F04" w:rsidRDefault="001B3F04" w:rsidP="001B3F0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</w:t>
      </w: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04" w:rsidRDefault="001B3F04" w:rsidP="001B3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ПРОГРАММНЫХ МЕРОПРИЯТИЙ </w:t>
      </w:r>
    </w:p>
    <w:p w:rsidR="001B3F04" w:rsidRDefault="001B3F04" w:rsidP="001B3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2017-2020 гг.</w:t>
      </w: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04" w:rsidRDefault="001B3F04" w:rsidP="001B3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1B3F04" w:rsidTr="001B3F04">
        <w:trPr>
          <w:cantSplit/>
          <w:trHeight w:val="31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B3F04" w:rsidTr="001B3F04">
        <w:trPr>
          <w:cantSplit/>
          <w:trHeight w:val="31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F04" w:rsidTr="001B3F04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Грачево-Кустовского муниципального образования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F04" w:rsidTr="001B3F04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обследования, разработка      проектно-сметной документации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Комиссия, проектная организация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F04" w:rsidTr="001B3F04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 по ремонту водопроводных сетей: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км., 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 км.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Перетрухина -1,3 км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1B3F04" w:rsidTr="001B3F04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насосной станции водоснабжения 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1B3F04" w:rsidTr="001B3F04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водонапорной башни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1B3F04" w:rsidTr="001B3F04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Водоочистная установка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</w:tbl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27B" w:rsidRDefault="00CA727B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/>
    <w:p w:rsidR="001B3F04" w:rsidRDefault="001B3F04" w:rsidP="001B3F0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F04" w:rsidRDefault="001B3F04" w:rsidP="001B3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ПРОГРАММНЫХ МЕРОПРИЯТИЙ </w:t>
      </w:r>
    </w:p>
    <w:p w:rsidR="001B3F04" w:rsidRDefault="001B3F04" w:rsidP="001B3F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2017-2020 гг.</w:t>
      </w:r>
    </w:p>
    <w:p w:rsidR="001B3F04" w:rsidRDefault="001B3F04" w:rsidP="001B3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F04" w:rsidRDefault="001B3F04" w:rsidP="001B3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1B3F04" w:rsidTr="005A1C20">
        <w:trPr>
          <w:cantSplit/>
          <w:trHeight w:val="31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B3F04" w:rsidTr="005A1C20">
        <w:trPr>
          <w:cantSplit/>
          <w:trHeight w:val="31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3F04" w:rsidTr="005A1C20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Грачево-Кустовского муниципального образования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F04" w:rsidTr="005A1C20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обследования, разработка      проектно-сметной документации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Комиссия, проектная организация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F04" w:rsidTr="005A1C20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 по ремонту водопроводных сетей: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 км., 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 км.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Перетрухина -1,3 км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1B3F04" w:rsidTr="005A1C20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насосной станции водоснабжения 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( 1392000)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F04" w:rsidTr="005A1C20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водонапорной башни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( 670000)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F04" w:rsidTr="005A1C20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Водоочистная установка (13404120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F04" w:rsidRDefault="001B3F04" w:rsidP="005A1C2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 w:rsidP="001B3F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F04" w:rsidRDefault="001B3F04"/>
    <w:sectPr w:rsidR="001B3F04" w:rsidSect="001B3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F04"/>
    <w:rsid w:val="00015639"/>
    <w:rsid w:val="001B3F04"/>
    <w:rsid w:val="004B427E"/>
    <w:rsid w:val="00812DDF"/>
    <w:rsid w:val="00B51D29"/>
    <w:rsid w:val="00CA727B"/>
    <w:rsid w:val="00D91FD2"/>
    <w:rsid w:val="00F6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3F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F04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1B3F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B3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B3F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B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3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1792</Words>
  <Characters>10217</Characters>
  <Application>Microsoft Office Word</Application>
  <DocSecurity>0</DocSecurity>
  <Lines>85</Lines>
  <Paragraphs>23</Paragraphs>
  <ScaleCrop>false</ScaleCrop>
  <Company>Microsoft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2016-10-25T13:11:00Z</dcterms:created>
  <dcterms:modified xsi:type="dcterms:W3CDTF">2017-08-23T05:18:00Z</dcterms:modified>
</cp:coreProperties>
</file>