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>ГРАЧЕВО-</w:t>
      </w:r>
      <w:proofErr w:type="gramStart"/>
      <w:r w:rsidRPr="00AA1012">
        <w:rPr>
          <w:rFonts w:ascii="Times New Roman" w:hAnsi="Times New Roman" w:cs="Times New Roman"/>
          <w:b/>
          <w:sz w:val="28"/>
          <w:szCs w:val="28"/>
        </w:rPr>
        <w:t>КУСТОВСКОГО  МУНИЦИПАЛЬНОГО</w:t>
      </w:r>
      <w:proofErr w:type="gramEnd"/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1012"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 w:rsidRPr="00AA1012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</w:t>
      </w:r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012" w:rsidRPr="00AA1012" w:rsidRDefault="00AA1012" w:rsidP="00AA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A1012" w:rsidRPr="00AA1012" w:rsidRDefault="00AA1012" w:rsidP="00AA1012">
      <w:pPr>
        <w:spacing w:after="0" w:line="240" w:lineRule="auto"/>
        <w:rPr>
          <w:rFonts w:ascii="Times New Roman" w:hAnsi="Times New Roman" w:cs="Times New Roman"/>
        </w:rPr>
      </w:pPr>
    </w:p>
    <w:p w:rsidR="00AA1012" w:rsidRPr="00AA1012" w:rsidRDefault="00AA1012" w:rsidP="00AA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12" w:rsidRDefault="00AA1012" w:rsidP="00AA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12" w:rsidRPr="00AA1012" w:rsidRDefault="00F07354" w:rsidP="00AA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июня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AA1012" w:rsidRPr="00AA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Грачев Куст</w:t>
      </w:r>
    </w:p>
    <w:p w:rsidR="00F27C11" w:rsidRDefault="00F27C11" w:rsidP="00F27C11">
      <w:pPr>
        <w:spacing w:after="0" w:line="240" w:lineRule="auto"/>
        <w:rPr>
          <w:b/>
          <w:sz w:val="28"/>
          <w:szCs w:val="28"/>
        </w:rPr>
      </w:pPr>
    </w:p>
    <w:p w:rsidR="00AA1012" w:rsidRDefault="00AA1012" w:rsidP="00F27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AA1012" w:rsidRPr="00AA1012" w:rsidTr="00F27C11">
        <w:tc>
          <w:tcPr>
            <w:tcW w:w="10173" w:type="dxa"/>
            <w:gridSpan w:val="2"/>
          </w:tcPr>
          <w:p w:rsidR="00F27C11" w:rsidRPr="00AA1012" w:rsidRDefault="00F27C11" w:rsidP="00AA1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A10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F27C11" w:rsidRPr="00AA1012" w:rsidRDefault="00F07354" w:rsidP="00AA1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админ</w:t>
            </w:r>
            <w:r w:rsidR="00656A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истрации от 10.01.2023 года № 2</w:t>
            </w:r>
          </w:p>
        </w:tc>
      </w:tr>
      <w:tr w:rsidR="00F27C11" w:rsidRPr="00AA1012" w:rsidTr="00F27C11">
        <w:trPr>
          <w:gridAfter w:val="1"/>
          <w:wAfter w:w="4111" w:type="dxa"/>
        </w:trPr>
        <w:tc>
          <w:tcPr>
            <w:tcW w:w="6062" w:type="dxa"/>
            <w:hideMark/>
          </w:tcPr>
          <w:p w:rsidR="00F07354" w:rsidRPr="00C42728" w:rsidRDefault="00F07354" w:rsidP="00F073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4272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  <w:p w:rsidR="00F27C11" w:rsidRPr="00AA1012" w:rsidRDefault="00F07354" w:rsidP="00F0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</w:t>
            </w:r>
            <w:r w:rsidRPr="00C4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редоставление земельных участков, находящихся в муниципальной собственности, без проведения торгов»</w:t>
            </w:r>
          </w:p>
        </w:tc>
      </w:tr>
    </w:tbl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F07354" w:rsidRPr="00F43A66">
        <w:rPr>
          <w:rFonts w:ascii="Times New Roman" w:hAnsi="Times New Roman" w:cs="Times New Roman"/>
          <w:sz w:val="24"/>
          <w:szCs w:val="24"/>
        </w:rPr>
        <w:t>Федеральным законом от 05.10.2003 года № 131-ФЗ «Об общих принципах организации местного самоуправления в Российской Федерации</w:t>
      </w:r>
      <w:proofErr w:type="gramStart"/>
      <w:r w:rsidR="00F07354" w:rsidRPr="00F43A66">
        <w:rPr>
          <w:rFonts w:ascii="Times New Roman" w:hAnsi="Times New Roman" w:cs="Times New Roman"/>
          <w:sz w:val="24"/>
          <w:szCs w:val="24"/>
        </w:rPr>
        <w:t>»,</w:t>
      </w:r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руководствуяс</w:t>
      </w:r>
      <w:bookmarkStart w:id="0" w:name="_GoBack"/>
      <w:bookmarkEnd w:id="0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ь Уставом </w:t>
      </w:r>
      <w:proofErr w:type="spellStart"/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Перелюбского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администрация </w:t>
      </w:r>
      <w:proofErr w:type="spellStart"/>
      <w:r w:rsidR="00AA1012"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</w:t>
      </w: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A10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ПОСТАНОВЛЯЕТ:</w:t>
      </w:r>
    </w:p>
    <w:p w:rsidR="00F27C11" w:rsidRPr="00AA1012" w:rsidRDefault="00F27C11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7C11" w:rsidRPr="008235B2" w:rsidRDefault="00F27C11" w:rsidP="0082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Внести в п</w:t>
      </w:r>
      <w:r w:rsidR="00AA1012" w:rsidRPr="00823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остановление </w:t>
      </w:r>
      <w:r w:rsidR="008235B2" w:rsidRPr="00823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 от 10.01.2023 года № 28</w:t>
      </w:r>
      <w:r w:rsidRPr="00823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8235B2" w:rsidRPr="008235B2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8235B2">
        <w:rPr>
          <w:rFonts w:ascii="Times New Roman" w:hAnsi="Times New Roman" w:cs="Times New Roman"/>
          <w:sz w:val="24"/>
          <w:szCs w:val="24"/>
        </w:rPr>
        <w:t xml:space="preserve"> </w:t>
      </w:r>
      <w:r w:rsidR="008235B2" w:rsidRPr="008235B2">
        <w:rPr>
          <w:rFonts w:ascii="Times New Roman" w:eastAsia="Calibri" w:hAnsi="Times New Roman" w:cs="Times New Roman"/>
          <w:sz w:val="24"/>
          <w:szCs w:val="24"/>
        </w:rPr>
        <w:t>«П</w:t>
      </w:r>
      <w:r w:rsidR="008235B2" w:rsidRPr="008235B2">
        <w:rPr>
          <w:rFonts w:ascii="Times New Roman" w:hAnsi="Times New Roman" w:cs="Times New Roman"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торгов»</w:t>
      </w:r>
      <w:r w:rsidRPr="00823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AA1012" w:rsidRPr="00AA1012" w:rsidRDefault="008235B2" w:rsidP="00AA1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пунктах 2.4.1., 3.4. Регламента слова «30 дней» заменить словами «20 дней».</w:t>
      </w:r>
    </w:p>
    <w:p w:rsidR="00F27C11" w:rsidRPr="00AA1012" w:rsidRDefault="00F27C11" w:rsidP="00AA1012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012" w:rsidRPr="00AA1012" w:rsidRDefault="00AA1012" w:rsidP="00AA10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012">
        <w:rPr>
          <w:color w:val="000000" w:themeColor="text1"/>
          <w:sz w:val="24"/>
          <w:szCs w:val="24"/>
        </w:rPr>
        <w:t xml:space="preserve">           </w:t>
      </w: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4" w:tgtFrame="_blank" w:history="1">
        <w:r w:rsidRPr="00AA101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https://грачево-кустовское.рф</w:t>
        </w:r>
      </w:hyperlink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AA1012" w:rsidRPr="00AA1012" w:rsidRDefault="00AA1012" w:rsidP="00AA1012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AA1012" w:rsidRPr="00AA1012" w:rsidRDefault="00AA1012" w:rsidP="00AA1012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EE2820" w:rsidRDefault="00EE2820" w:rsidP="00AA1012">
      <w:pPr>
        <w:jc w:val="both"/>
        <w:rPr>
          <w:color w:val="000000" w:themeColor="text1"/>
          <w:sz w:val="24"/>
          <w:szCs w:val="24"/>
        </w:rPr>
      </w:pPr>
    </w:p>
    <w:p w:rsidR="00AA1012" w:rsidRDefault="00AA1012" w:rsidP="00AA1012">
      <w:pPr>
        <w:jc w:val="both"/>
        <w:rPr>
          <w:color w:val="000000" w:themeColor="text1"/>
          <w:sz w:val="24"/>
          <w:szCs w:val="24"/>
        </w:rPr>
      </w:pPr>
    </w:p>
    <w:p w:rsidR="00AA1012" w:rsidRDefault="00AA1012" w:rsidP="00AA1012">
      <w:pPr>
        <w:jc w:val="both"/>
        <w:rPr>
          <w:color w:val="000000" w:themeColor="text1"/>
          <w:sz w:val="24"/>
          <w:szCs w:val="24"/>
        </w:rPr>
      </w:pPr>
    </w:p>
    <w:p w:rsidR="00AA1012" w:rsidRPr="00AA1012" w:rsidRDefault="00AA1012" w:rsidP="00AA1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012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Pr="00AA1012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AA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1012" w:rsidRPr="00AA1012" w:rsidRDefault="00AA1012" w:rsidP="00AA1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0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10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1012">
        <w:rPr>
          <w:rFonts w:ascii="Times New Roman" w:hAnsi="Times New Roman" w:cs="Times New Roman"/>
          <w:sz w:val="24"/>
          <w:szCs w:val="24"/>
        </w:rPr>
        <w:t xml:space="preserve">Д.Н. Лебедев                    </w:t>
      </w:r>
    </w:p>
    <w:p w:rsidR="00AA1012" w:rsidRPr="00AA1012" w:rsidRDefault="00AA1012" w:rsidP="00AA10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1012" w:rsidRPr="00A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11"/>
    <w:rsid w:val="004874F6"/>
    <w:rsid w:val="004F71C3"/>
    <w:rsid w:val="005404C4"/>
    <w:rsid w:val="00656AE3"/>
    <w:rsid w:val="008235B2"/>
    <w:rsid w:val="00957E7D"/>
    <w:rsid w:val="00AA1012"/>
    <w:rsid w:val="00C5209E"/>
    <w:rsid w:val="00EE2820"/>
    <w:rsid w:val="00F07354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148"/>
  <w15:docId w15:val="{A7B74D6F-D070-4DC4-9587-D7FBA0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AA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2023-03-30T11:45:00Z</cp:lastPrinted>
  <dcterms:created xsi:type="dcterms:W3CDTF">2023-03-30T09:26:00Z</dcterms:created>
  <dcterms:modified xsi:type="dcterms:W3CDTF">2023-06-19T11:28:00Z</dcterms:modified>
</cp:coreProperties>
</file>