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0" w:rsidRPr="007B0BB1" w:rsidRDefault="004B2AC0" w:rsidP="004B2AC0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4B2AC0" w:rsidRPr="007B0BB1" w:rsidRDefault="004B2AC0" w:rsidP="004B2AC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ГРАЧЕВО-КУСТОВСКОГО </w:t>
      </w:r>
      <w:r w:rsidRPr="007B0BB1">
        <w:rPr>
          <w:sz w:val="28"/>
          <w:szCs w:val="28"/>
        </w:rPr>
        <w:t>МУНИЦИПАЛЬНОГО ОБРАЗОВАНИЯ</w:t>
      </w:r>
    </w:p>
    <w:p w:rsidR="004B2AC0" w:rsidRPr="007B0BB1" w:rsidRDefault="004B2AC0" w:rsidP="004B2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2AC0" w:rsidRPr="007B0BB1" w:rsidRDefault="004B2AC0" w:rsidP="004B2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2AC0" w:rsidRPr="007B0BB1" w:rsidRDefault="004B2AC0" w:rsidP="004B2AC0">
      <w:pPr>
        <w:pStyle w:val="a6"/>
        <w:spacing w:after="0"/>
        <w:rPr>
          <w:sz w:val="28"/>
          <w:szCs w:val="28"/>
        </w:rPr>
      </w:pPr>
    </w:p>
    <w:p w:rsidR="004B2AC0" w:rsidRDefault="004B2AC0" w:rsidP="004B2AC0">
      <w:pPr>
        <w:pStyle w:val="a6"/>
        <w:spacing w:after="0"/>
        <w:rPr>
          <w:sz w:val="28"/>
          <w:szCs w:val="28"/>
        </w:rPr>
      </w:pPr>
    </w:p>
    <w:p w:rsidR="004B2AC0" w:rsidRDefault="004B2AC0" w:rsidP="004B2AC0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4B2AC0" w:rsidRPr="007B0BB1" w:rsidRDefault="004B2AC0" w:rsidP="004B2AC0">
      <w:pPr>
        <w:pStyle w:val="a6"/>
        <w:spacing w:after="0"/>
        <w:rPr>
          <w:sz w:val="28"/>
          <w:szCs w:val="28"/>
        </w:rPr>
      </w:pPr>
    </w:p>
    <w:p w:rsidR="004B2AC0" w:rsidRDefault="004B2AC0" w:rsidP="004B2AC0">
      <w:pPr>
        <w:rPr>
          <w:rFonts w:ascii="Times New Roman" w:hAnsi="Times New Roman" w:cs="Times New Roman"/>
          <w:b/>
          <w:sz w:val="28"/>
          <w:szCs w:val="28"/>
        </w:rPr>
      </w:pPr>
    </w:p>
    <w:p w:rsidR="004B2AC0" w:rsidRPr="004B2AC0" w:rsidRDefault="004B2AC0" w:rsidP="004B2AC0">
      <w:pPr>
        <w:rPr>
          <w:rFonts w:ascii="Times New Roman" w:hAnsi="Times New Roman" w:cs="Times New Roman"/>
          <w:sz w:val="26"/>
          <w:szCs w:val="26"/>
        </w:rPr>
      </w:pPr>
      <w:r w:rsidRPr="004B2AC0">
        <w:rPr>
          <w:rFonts w:ascii="Times New Roman" w:hAnsi="Times New Roman" w:cs="Times New Roman"/>
          <w:sz w:val="26"/>
          <w:szCs w:val="26"/>
        </w:rPr>
        <w:t>от  23 апреля 2021 год</w:t>
      </w:r>
      <w:r>
        <w:rPr>
          <w:rFonts w:ascii="Times New Roman" w:hAnsi="Times New Roman" w:cs="Times New Roman"/>
          <w:sz w:val="26"/>
          <w:szCs w:val="26"/>
        </w:rPr>
        <w:t>а № 4 п.2</w:t>
      </w:r>
      <w:r w:rsidRPr="004B2AC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4B2A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B2AC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2AC0">
        <w:rPr>
          <w:rFonts w:ascii="Times New Roman" w:hAnsi="Times New Roman" w:cs="Times New Roman"/>
          <w:sz w:val="26"/>
          <w:szCs w:val="26"/>
        </w:rPr>
        <w:t>Грачев</w:t>
      </w:r>
      <w:proofErr w:type="gramEnd"/>
      <w:r w:rsidRPr="004B2AC0">
        <w:rPr>
          <w:rFonts w:ascii="Times New Roman" w:hAnsi="Times New Roman" w:cs="Times New Roman"/>
          <w:sz w:val="26"/>
          <w:szCs w:val="26"/>
        </w:rPr>
        <w:t xml:space="preserve"> Куст</w:t>
      </w:r>
    </w:p>
    <w:p w:rsidR="004B2AC0" w:rsidRDefault="004B2AC0" w:rsidP="004B2AC0">
      <w:pPr>
        <w:spacing w:after="0"/>
        <w:rPr>
          <w:rFonts w:ascii="Times New Roman" w:hAnsi="Times New Roman"/>
          <w:sz w:val="28"/>
          <w:szCs w:val="28"/>
        </w:rPr>
      </w:pPr>
    </w:p>
    <w:p w:rsidR="004B2AC0" w:rsidRDefault="004B2AC0" w:rsidP="004B2AC0">
      <w:pPr>
        <w:pStyle w:val="a4"/>
        <w:tabs>
          <w:tab w:val="left" w:pos="708"/>
        </w:tabs>
        <w:ind w:right="4341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>Об утверждении порядка увольнения (освобождения от должности)</w:t>
      </w:r>
      <w:r>
        <w:rPr>
          <w:b/>
          <w:kern w:val="36"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лиц, замещающих муниципальные должности, в связи с утратой доверия  </w:t>
      </w:r>
    </w:p>
    <w:p w:rsidR="004B2AC0" w:rsidRPr="004B2AC0" w:rsidRDefault="004B2AC0" w:rsidP="004B2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</w:rPr>
        <w:t> </w:t>
      </w:r>
    </w:p>
    <w:p w:rsidR="004B2AC0" w:rsidRPr="004B2AC0" w:rsidRDefault="004B2AC0" w:rsidP="004B2AC0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13.1 Федерального закона от 25 декабря 2008 года №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273-Ф3 «О противодействии коррупции», Федеральным законом от 6 октября 2003 года №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Федерального закона РФ от 03 ноября 2015 года      № 303-ФЗ)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Уставом Грачево-Кустовского муниципального образования Перелюбского  муниципального района, Совет Грачево-Кустовского  муниципального образования Перелюбского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B2AC0" w:rsidRDefault="004B2AC0" w:rsidP="004B2AC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Порядок увольнения (освобождения от должности)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 в связи с утратой доверия.</w:t>
      </w:r>
    </w:p>
    <w:p w:rsidR="004B2AC0" w:rsidRDefault="004B2AC0" w:rsidP="004B2AC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4B2AC0" w:rsidRPr="004B2AC0" w:rsidRDefault="004B2AC0" w:rsidP="004B2AC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B2AC0">
        <w:rPr>
          <w:rFonts w:ascii="Times New Roman" w:hAnsi="Times New Roman" w:cs="Times New Roman"/>
          <w:sz w:val="26"/>
          <w:szCs w:val="26"/>
        </w:rPr>
        <w:t>решение Совета Грачево-Кустовского муниципального образования  № 4 п. 4 от 11.03.2016 года «</w:t>
      </w:r>
      <w:r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Pr="004B2AC0">
        <w:rPr>
          <w:rFonts w:ascii="Times New Roman" w:hAnsi="Times New Roman" w:cs="Times New Roman"/>
          <w:sz w:val="26"/>
          <w:szCs w:val="26"/>
        </w:rPr>
        <w:t xml:space="preserve">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6"/>
          <w:szCs w:val="26"/>
        </w:rPr>
        <w:t xml:space="preserve">Грачево-Кустовском </w:t>
      </w:r>
      <w:r w:rsidRPr="004B2AC0">
        <w:rPr>
          <w:rFonts w:ascii="Times New Roman" w:hAnsi="Times New Roman" w:cs="Times New Roman"/>
          <w:sz w:val="26"/>
          <w:szCs w:val="26"/>
        </w:rPr>
        <w:t>муниципальном образовании Перелюбского муниципального района Саратовской области, в связи с утратой доверия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Pr="004B2AC0">
        <w:rPr>
          <w:rFonts w:ascii="Times New Roman" w:hAnsi="Times New Roman" w:cs="Times New Roman"/>
          <w:sz w:val="26"/>
          <w:szCs w:val="26"/>
        </w:rPr>
        <w:t>»</w:t>
      </w:r>
    </w:p>
    <w:p w:rsidR="004B2AC0" w:rsidRDefault="004B2AC0" w:rsidP="004B2AC0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подлежит размещению на официальном сайте  </w:t>
      </w:r>
      <w:r>
        <w:rPr>
          <w:rFonts w:ascii="Times New Roman" w:hAnsi="Times New Roman" w:cs="Times New Roman"/>
          <w:sz w:val="26"/>
          <w:szCs w:val="26"/>
        </w:rPr>
        <w:t>Грачево-Кустовского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Перелюбского муниципального района Саратовской области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 информационно-телекоммуникационной сети «Интернет».</w:t>
      </w:r>
    </w:p>
    <w:p w:rsidR="004B2AC0" w:rsidRDefault="004B2AC0" w:rsidP="004B2AC0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C0" w:rsidRPr="007741C5" w:rsidRDefault="004B2AC0" w:rsidP="004B2A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Глава Грачево-Кустовского </w:t>
      </w:r>
    </w:p>
    <w:p w:rsidR="004B2AC0" w:rsidRPr="00CA3F81" w:rsidRDefault="004B2AC0" w:rsidP="004B2A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Л.С. Беспалько</w:t>
      </w:r>
    </w:p>
    <w:p w:rsidR="004B2AC0" w:rsidRP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569" w:firstLine="567"/>
        <w:jc w:val="center"/>
        <w:rPr>
          <w:rFonts w:ascii="Arial" w:hAnsi="Arial" w:cs="Arial"/>
          <w:color w:val="000000"/>
        </w:rPr>
      </w:pPr>
    </w:p>
    <w:p w:rsidR="004B2AC0" w:rsidRDefault="004B2AC0" w:rsidP="004B2AC0">
      <w:pPr>
        <w:pStyle w:val="a3"/>
        <w:spacing w:before="0" w:beforeAutospacing="0" w:after="0" w:afterAutospacing="0"/>
        <w:ind w:firstLine="6237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Утвержден</w:t>
      </w:r>
    </w:p>
    <w:p w:rsidR="004B2AC0" w:rsidRDefault="004B2AC0" w:rsidP="004B2AC0">
      <w:pPr>
        <w:pStyle w:val="a3"/>
        <w:spacing w:before="0" w:beforeAutospacing="0" w:after="0" w:afterAutospacing="0"/>
        <w:ind w:firstLine="6237"/>
        <w:jc w:val="both"/>
        <w:rPr>
          <w:color w:val="000000"/>
        </w:rPr>
      </w:pPr>
      <w:r>
        <w:rPr>
          <w:color w:val="000000"/>
          <w:sz w:val="22"/>
          <w:szCs w:val="22"/>
        </w:rPr>
        <w:t>решением Совета</w:t>
      </w:r>
    </w:p>
    <w:p w:rsidR="004B2AC0" w:rsidRDefault="004B2AC0" w:rsidP="004B2AC0">
      <w:pPr>
        <w:pStyle w:val="a3"/>
        <w:spacing w:before="0" w:beforeAutospacing="0" w:after="0" w:afterAutospacing="0"/>
        <w:ind w:firstLine="6237"/>
        <w:jc w:val="both"/>
        <w:rPr>
          <w:color w:val="000000"/>
        </w:rPr>
      </w:pPr>
      <w:r>
        <w:rPr>
          <w:color w:val="000000"/>
          <w:sz w:val="22"/>
          <w:szCs w:val="22"/>
        </w:rPr>
        <w:t>Грачево-Кустовского МО</w:t>
      </w:r>
    </w:p>
    <w:p w:rsidR="004B2AC0" w:rsidRDefault="004B2AC0" w:rsidP="004B2AC0">
      <w:pPr>
        <w:pStyle w:val="a3"/>
        <w:spacing w:before="0" w:beforeAutospacing="0" w:after="0" w:afterAutospacing="0"/>
        <w:ind w:firstLine="6237"/>
        <w:jc w:val="both"/>
        <w:rPr>
          <w:color w:val="000000"/>
        </w:rPr>
      </w:pPr>
      <w:r>
        <w:rPr>
          <w:color w:val="000000"/>
          <w:sz w:val="22"/>
          <w:szCs w:val="22"/>
        </w:rPr>
        <w:t>от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23.04.2021 № 4 п.2</w:t>
      </w:r>
    </w:p>
    <w:p w:rsidR="004B2AC0" w:rsidRDefault="004B2AC0" w:rsidP="004B2AC0">
      <w:pPr>
        <w:pStyle w:val="a3"/>
        <w:spacing w:before="0" w:beforeAutospacing="0" w:after="0" w:afterAutospacing="0"/>
        <w:ind w:firstLine="6237"/>
        <w:jc w:val="both"/>
        <w:rPr>
          <w:color w:val="000000"/>
        </w:rPr>
      </w:pPr>
      <w:r>
        <w:rPr>
          <w:color w:val="000000"/>
          <w:sz w:val="22"/>
          <w:szCs w:val="22"/>
        </w:rPr>
        <w:t>(приложение)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14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ПОРЯДОК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2"/>
          <w:szCs w:val="22"/>
        </w:rPr>
        <w:t>ЗАМЕЩАЮЩИХ</w:t>
      </w:r>
      <w:proofErr w:type="gramEnd"/>
      <w:r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В СВЯЗИ С УТРАТОЙ ДОВЕРИЯ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>
        <w:rPr>
          <w:i/>
          <w:iCs/>
          <w:color w:val="000000"/>
          <w:sz w:val="15"/>
          <w:szCs w:val="15"/>
          <w:vertAlign w:val="superscript"/>
        </w:rPr>
        <w:t>1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Федерального закона от 25 декабря 2008 года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sz w:val="22"/>
            <w:szCs w:val="22"/>
          </w:rPr>
          <w:t>№ 273-ФЗ</w:t>
        </w:r>
      </w:hyperlink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«О противодействии коррупции» 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распространяется на лиц, замещающих муниципальные должности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Перелюбском муниципальном образовании Перелюбского муниципального района Саратовской области.</w:t>
      </w:r>
      <w:proofErr w:type="gramEnd"/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непринятия лицом мер по предотвращению и (или)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урегулированию конфликта интересов, стороной которого оно является;</w:t>
      </w:r>
      <w:proofErr w:type="gramEnd"/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7"/>
          <w:sz w:val="22"/>
          <w:szCs w:val="22"/>
        </w:rPr>
        <w:t>б)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6" w:anchor="/document/186367/entry/40731" w:history="1">
        <w:r>
          <w:rPr>
            <w:rStyle w:val="hyperlink"/>
            <w:color w:val="000000"/>
            <w:sz w:val="22"/>
            <w:szCs w:val="22"/>
            <w:shd w:val="clear" w:color="auto" w:fill="FFFFFF"/>
          </w:rPr>
          <w:t>федеральными законами</w:t>
        </w:r>
      </w:hyperlink>
      <w:r>
        <w:rPr>
          <w:color w:val="000000"/>
          <w:sz w:val="22"/>
          <w:szCs w:val="22"/>
          <w:shd w:val="clear" w:color="auto" w:fill="FFFFFF"/>
        </w:rPr>
        <w:t>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  <w:sz w:val="22"/>
          <w:szCs w:val="22"/>
        </w:rPr>
        <w:t>в)</w:t>
      </w:r>
      <w:r>
        <w:rPr>
          <w:rStyle w:val="apple-converted-space"/>
          <w:color w:val="000000"/>
          <w:spacing w:val="-7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участия лица на платной основе в деятельности органа управления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коммерческой организации, за исключением случаев, установленных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федеральным законом;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8"/>
          <w:sz w:val="22"/>
          <w:szCs w:val="22"/>
        </w:rPr>
        <w:t>г)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осуществления лицом предпринимательской деятельности;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  <w:spacing w:val="-5"/>
          <w:sz w:val="22"/>
          <w:szCs w:val="22"/>
        </w:rPr>
        <w:t>д</w:t>
      </w:r>
      <w:proofErr w:type="spellEnd"/>
      <w:r>
        <w:rPr>
          <w:color w:val="000000"/>
          <w:spacing w:val="-5"/>
          <w:sz w:val="22"/>
          <w:szCs w:val="22"/>
        </w:rPr>
        <w:t>)</w:t>
      </w:r>
      <w:r>
        <w:rPr>
          <w:rStyle w:val="apple-converted-space"/>
          <w:color w:val="000000"/>
          <w:spacing w:val="-5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вхождения лица в состав органов управления, попечительских или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наблюдательных советов, иных органов иностранных некоммерческих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неправительственных организаций и действующих на территории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Российской Федерации их структурных подразделений, если иное не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7"/>
          <w:sz w:val="22"/>
          <w:szCs w:val="22"/>
        </w:rPr>
        <w:t>3.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В соответствии с федеральным законодательством лицо,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замещающее муниципальную должность, которому стало известно 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возникновении у подчиненного ему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 личной заинтересованности,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которая приводит или может привести к конфликту интересов, подлежит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увольнению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(освобождению от должности)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в связи с утратой доверия также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в случае непринятия лицом, замещающим муниципальную должность, мер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по предотвращению и (или) урегулированию конфликта интересов,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стороной которого является подчиненное ему лицо</w:t>
      </w:r>
      <w:proofErr w:type="gramEnd"/>
      <w:r>
        <w:rPr>
          <w:color w:val="000000"/>
          <w:sz w:val="22"/>
          <w:szCs w:val="22"/>
        </w:rPr>
        <w:t>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2"/>
          <w:sz w:val="22"/>
          <w:szCs w:val="22"/>
        </w:rPr>
        <w:t>4.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>Действие подпунктов «в», «г», «</w:t>
      </w:r>
      <w:proofErr w:type="spellStart"/>
      <w:r>
        <w:rPr>
          <w:color w:val="000000"/>
          <w:spacing w:val="-2"/>
          <w:sz w:val="22"/>
          <w:szCs w:val="22"/>
        </w:rPr>
        <w:t>д</w:t>
      </w:r>
      <w:proofErr w:type="spellEnd"/>
      <w:r>
        <w:rPr>
          <w:color w:val="000000"/>
          <w:spacing w:val="-2"/>
          <w:sz w:val="22"/>
          <w:szCs w:val="22"/>
        </w:rPr>
        <w:t>» пункта 2 настоящего Порядка не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распространяется на лицо, замещающее муниципальную должность 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осуществляющее свои полномочия на непостоянной основе.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5.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</w:t>
      </w:r>
      <w:proofErr w:type="spellStart"/>
      <w:r>
        <w:rPr>
          <w:color w:val="000000"/>
          <w:sz w:val="22"/>
          <w:szCs w:val="22"/>
        </w:rPr>
        <w:t>далее-проверка</w:t>
      </w:r>
      <w:proofErr w:type="spellEnd"/>
      <w:r>
        <w:rPr>
          <w:color w:val="000000"/>
          <w:sz w:val="22"/>
          <w:szCs w:val="22"/>
        </w:rPr>
        <w:t>).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6.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Основанием для проведения проверки является достаточная информация, представленная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Совет Грачево-Кустовского муниципального образования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письменной форме в установленном порядке: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правоохранительными, иными государственными органами,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органами местного самоуправления и их должностными лицами;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9"/>
          <w:sz w:val="22"/>
          <w:szCs w:val="22"/>
        </w:rPr>
        <w:t>б)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постоянно действующими региональными отделениями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политических партий, межрегиональных и региональных общественных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объединений;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  <w:sz w:val="22"/>
          <w:szCs w:val="22"/>
        </w:rPr>
        <w:t>в)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Общественной палатой Российской Федерации и Общественной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палатой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Саратовской  области;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  <w:sz w:val="22"/>
          <w:szCs w:val="22"/>
        </w:rPr>
        <w:t>г)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общероссийскими, областными, районными средствами массовой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информации;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  <w:spacing w:val="-9"/>
          <w:sz w:val="22"/>
          <w:szCs w:val="22"/>
        </w:rPr>
        <w:t>д</w:t>
      </w:r>
      <w:proofErr w:type="spellEnd"/>
      <w:r>
        <w:rPr>
          <w:color w:val="000000"/>
          <w:spacing w:val="-9"/>
          <w:sz w:val="22"/>
          <w:szCs w:val="22"/>
        </w:rPr>
        <w:t>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должностными лицами органов местного самоуправления,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ответственными за работу по профилактике коррупционных и иных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правонарушений.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Информация анонимного характера не является основанием для проведения проверки.</w:t>
      </w:r>
    </w:p>
    <w:p w:rsidR="004B2AC0" w:rsidRDefault="004B2AC0" w:rsidP="004B2AC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7.Проверка по основаниям, указанным в подпунктах «в», «г», «</w:t>
      </w: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» пункта 2 настоящего Порядка, производится по решению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Главы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Грачево-Кустовского муниципального образования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Проверка по основаниям, указанным в подпункте «б» пункта 2 настоящего Порядка, осуществляется в соответствии 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z w:val="22"/>
          <w:szCs w:val="22"/>
        </w:rPr>
        <w:t>Законом Саратовской области от 29 декабря 2006 г. N 155-ЗСО «О противодействии коррупции в Саратовской области».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 xml:space="preserve">Решение о проведении проверки принимается непозднее 30 дней со </w:t>
      </w:r>
      <w:r>
        <w:rPr>
          <w:color w:val="000000"/>
          <w:sz w:val="22"/>
          <w:szCs w:val="22"/>
        </w:rPr>
        <w:t>дня возникновения оснований для ее проведения и оформляется в письменном виде.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  <w:sz w:val="22"/>
          <w:szCs w:val="22"/>
        </w:rPr>
        <w:t>8.</w:t>
      </w:r>
      <w:r>
        <w:rPr>
          <w:rStyle w:val="apple-converted-space"/>
          <w:color w:val="000000"/>
          <w:spacing w:val="-16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В ходе проверки лица, указанные в пункте 7 настоящего Порядка, осуществляющие проверку (</w:t>
      </w:r>
      <w:proofErr w:type="spellStart"/>
      <w:r>
        <w:rPr>
          <w:color w:val="000000"/>
          <w:sz w:val="22"/>
          <w:szCs w:val="22"/>
        </w:rPr>
        <w:t>далее-уполномоченные</w:t>
      </w:r>
      <w:proofErr w:type="spellEnd"/>
      <w:r>
        <w:rPr>
          <w:color w:val="000000"/>
          <w:sz w:val="22"/>
          <w:szCs w:val="22"/>
        </w:rPr>
        <w:t xml:space="preserve">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>
        <w:rPr>
          <w:color w:val="000000"/>
          <w:spacing w:val="-1"/>
          <w:sz w:val="22"/>
          <w:szCs w:val="22"/>
        </w:rPr>
        <w:t>недвижимое имущество и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сделок с ним) в органы прокуратуры Российской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Федерации, иные федеральные государственные органы, государственные органы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Саратовской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области, территориальные органы федеральных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государственных органов</w:t>
      </w:r>
      <w:proofErr w:type="gramEnd"/>
      <w:r>
        <w:rPr>
          <w:color w:val="000000"/>
          <w:spacing w:val="-1"/>
          <w:sz w:val="22"/>
          <w:szCs w:val="22"/>
        </w:rPr>
        <w:t>, органы местного самоуправления, в организации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общественные объединения об имеющейся у них информации по </w:t>
      </w:r>
      <w:r>
        <w:rPr>
          <w:color w:val="000000"/>
          <w:spacing w:val="-1"/>
          <w:sz w:val="22"/>
          <w:szCs w:val="22"/>
        </w:rPr>
        <w:t>основаниям проверки о лице, замещающем муниципальную должность.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2"/>
          <w:sz w:val="22"/>
          <w:szCs w:val="22"/>
        </w:rPr>
        <w:t>9.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proofErr w:type="gramStart"/>
      <w:r>
        <w:rPr>
          <w:color w:val="000000"/>
          <w:spacing w:val="-2"/>
          <w:sz w:val="22"/>
          <w:szCs w:val="22"/>
        </w:rPr>
        <w:t>Запросы в кредитные организации, налоговые органы Российской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Федерации и органы, осуществляющие государственную регистрацию прав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>на недвижимое имущество и сделок с ним, в целях осуществления проверки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по основаниям, указанным в подпунктах «а», «в», «г», «</w:t>
      </w: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» пункта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2, пункте 3 настоящего Порядка, направляются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Главой Грачево-Кустовского муниципального образования по официальному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запросу от уполномоченных должностных лиц, осуществляющих проверку.</w:t>
      </w:r>
      <w:proofErr w:type="gramEnd"/>
      <w:r>
        <w:rPr>
          <w:rStyle w:val="apple-converted-space"/>
          <w:color w:val="000000"/>
          <w:spacing w:val="-1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Запросы в кредитные организации, налоговые органы Российской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Федерации и органы, осуществляющие государственную регистрацию прав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>на недвижимое имущество и сделок с ним, в целях осуществления проверки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по основаниям, указанным в подпункте «б» пункта 2 настоящего Порядка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направляются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постановлением</w:t>
      </w:r>
      <w:r>
        <w:rPr>
          <w:color w:val="FF0000"/>
          <w:sz w:val="22"/>
          <w:szCs w:val="22"/>
        </w:rPr>
        <w:t xml:space="preserve">  </w:t>
      </w:r>
      <w:r>
        <w:t xml:space="preserve"> Губернатора Саратовской области от 30.11.2012 N 363 "О проверке достоверности и полноты сведений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 xml:space="preserve">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  <w:sz w:val="22"/>
          <w:szCs w:val="22"/>
        </w:rPr>
        <w:t>10.</w:t>
      </w:r>
      <w:r>
        <w:rPr>
          <w:rStyle w:val="apple-converted-space"/>
          <w:color w:val="000000"/>
          <w:spacing w:val="-16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>Проверка осуществляется в срок, не превышающий 60 дней со дня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  <w:sz w:val="22"/>
          <w:szCs w:val="22"/>
        </w:rPr>
        <w:t>11.</w:t>
      </w:r>
      <w:r>
        <w:rPr>
          <w:rStyle w:val="apple-converted-space"/>
          <w:color w:val="000000"/>
          <w:spacing w:val="-16"/>
          <w:sz w:val="22"/>
          <w:szCs w:val="22"/>
        </w:rPr>
        <w:t> </w:t>
      </w:r>
      <w:r>
        <w:rPr>
          <w:color w:val="000000"/>
          <w:sz w:val="22"/>
          <w:szCs w:val="22"/>
        </w:rPr>
        <w:t>При проведении проверки лицу, замещающему муниципальную должность, должны быть обеспечены: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10"/>
          <w:sz w:val="22"/>
          <w:szCs w:val="22"/>
        </w:rPr>
        <w:t>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заблаговременное получение им уведомления о дате и месте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проведения заседания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 Грачево-Кустовского муниципального образования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9"/>
          <w:sz w:val="22"/>
          <w:szCs w:val="22"/>
        </w:rPr>
        <w:t>б)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2"/>
          <w:sz w:val="22"/>
          <w:szCs w:val="22"/>
        </w:rPr>
        <w:t>предоставление возможности лицу, замещающему муниципальную</w:t>
      </w:r>
      <w:r>
        <w:rPr>
          <w:rStyle w:val="apple-converted-space"/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должность, дать пояснения с приложением дополнительных материалов по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в) предоставление лицу, замещающему муниципальную должность, возможности обращения к уполномоченному должностному лицу 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подлежащим удовлетворению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ходатайством о проведении с ним беседы по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вопросам проверки.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  <w:sz w:val="22"/>
          <w:szCs w:val="22"/>
        </w:rPr>
        <w:t>13.</w:t>
      </w:r>
      <w:r>
        <w:rPr>
          <w:color w:val="000000"/>
          <w:sz w:val="22"/>
          <w:szCs w:val="22"/>
        </w:rPr>
        <w:t> 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окончании проверки уполномоченными должностными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лицами подготавливается доклад, в котором указываются факты 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обстоятельства, установленные по результатам проверки.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  <w:sz w:val="22"/>
          <w:szCs w:val="22"/>
        </w:rPr>
        <w:lastRenderedPageBreak/>
        <w:t>14.</w:t>
      </w:r>
      <w:r>
        <w:rPr>
          <w:color w:val="000000"/>
          <w:sz w:val="22"/>
          <w:szCs w:val="22"/>
        </w:rPr>
        <w:t> 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случае установления признаков коррупционного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правонарушения, допущенного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лицом, замещающим муниципальную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должность,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уполномоченным должностным лицом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направляется доклад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 Грачево-Кустовского муниципального образования о результатах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проведения проверки для рассмотрения вопроса об увольнении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(освобождении от должности)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лица, замещающего муниципальную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должность, в связи с утратой доверия.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15.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Проект 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Грачево-Кустовского муниципального образования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 увольнении лица, замещающего муниципальную должность, в связи с утратой доверия вносится на заседание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 Грачево-Кустовского муниципального образования Перелюбского муниципального района Саратовской области.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16.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 Грачево-Кустовского муниципального образования.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17.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В решении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Совета </w:t>
      </w:r>
      <w:r w:rsidRPr="004B2A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Грачево-Кустовского муниципального образования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18.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Копия решения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 Грачево-Кустовского муниципального образования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 увольнении в связи с утратой доверия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вручается лицу, замещающему муниципальную должность, под роспись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течение трех рабочих дней со дня его принятия.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19.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20.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Лицо, замещающее муниципальную должность, в отношении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которого принято решение об увольнении в связи с утратой доверия вправе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21.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Решение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Совета Грачево-Кустовского муниципального образования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 увольнении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лица, замещающего муниципальную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должность, в связи с утратой доверия подлежит обнародованию на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официальном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сайте Грачево-Кустовского муниципального образования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информационно-</w:t>
      </w:r>
      <w:r>
        <w:rPr>
          <w:color w:val="000000"/>
          <w:spacing w:val="-1"/>
          <w:sz w:val="22"/>
          <w:szCs w:val="22"/>
        </w:rPr>
        <w:t>телекоммуникационной сети «Интернет» в течение семи календарных дней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со дня его принятия.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22.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В соответствии с федеральным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законодательством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обязанностей, установленных законодательством Российской Федерации о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pacing w:val="-1"/>
          <w:sz w:val="22"/>
          <w:szCs w:val="22"/>
        </w:rPr>
        <w:t>противодействии коррупции, не может быть применено позднее трех лет со</w:t>
      </w:r>
      <w:r>
        <w:rPr>
          <w:rStyle w:val="apple-converted-space"/>
          <w:color w:val="000000"/>
          <w:spacing w:val="-1"/>
          <w:sz w:val="22"/>
          <w:szCs w:val="22"/>
        </w:rPr>
        <w:t> </w:t>
      </w:r>
      <w:r>
        <w:rPr>
          <w:color w:val="000000"/>
          <w:sz w:val="22"/>
          <w:szCs w:val="22"/>
        </w:rPr>
        <w:t>дня совершения проступка.</w:t>
      </w:r>
    </w:p>
    <w:p w:rsidR="004B2AC0" w:rsidRDefault="004B2AC0" w:rsidP="004B2AC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  <w:spacing w:val="-18"/>
          <w:sz w:val="22"/>
          <w:szCs w:val="22"/>
        </w:rPr>
        <w:t>23.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000000"/>
          <w:sz w:val="22"/>
          <w:szCs w:val="22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15</w:t>
      </w:r>
      <w:r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7" w:tgtFrame="_blank" w:history="1">
        <w:r>
          <w:rPr>
            <w:rStyle w:val="hyperlink"/>
            <w:spacing w:val="1"/>
            <w:sz w:val="22"/>
            <w:szCs w:val="22"/>
            <w:shd w:val="clear" w:color="auto" w:fill="FFFFFF"/>
          </w:rPr>
          <w:t>№ 273-ФЗ</w:t>
        </w:r>
      </w:hyperlink>
      <w:r>
        <w:rPr>
          <w:color w:val="000000"/>
          <w:sz w:val="22"/>
          <w:szCs w:val="22"/>
        </w:rPr>
        <w:t>»</w:t>
      </w:r>
      <w:r>
        <w:rPr>
          <w:color w:val="000000"/>
          <w:spacing w:val="1"/>
          <w:sz w:val="22"/>
          <w:szCs w:val="22"/>
          <w:shd w:val="clear" w:color="auto" w:fill="FFFFFF"/>
        </w:rPr>
        <w:t>, в порядке, определенном</w:t>
      </w:r>
      <w:r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>постановлением Правительства Российской</w:t>
        </w:r>
        <w:r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>Федерации от 5 марта 2018 года</w:t>
        </w:r>
        <w:proofErr w:type="gramEnd"/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 xml:space="preserve"> № 228 «О реестре лиц, уволенных в связи с утратой доверия</w:t>
        </w:r>
      </w:hyperlink>
      <w:r>
        <w:rPr>
          <w:color w:val="000000"/>
          <w:sz w:val="22"/>
          <w:szCs w:val="22"/>
        </w:rPr>
        <w:t>»</w:t>
      </w:r>
      <w:r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r>
        <w:rPr>
          <w:color w:val="000000"/>
          <w:spacing w:val="1"/>
          <w:sz w:val="22"/>
          <w:szCs w:val="22"/>
          <w:shd w:val="clear" w:color="auto" w:fill="FFFFFF"/>
        </w:rPr>
        <w:t>и</w:t>
      </w:r>
      <w:r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9" w:history="1"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>постановлением Правительства Вологодской области от 28 мая 2018 года</w:t>
        </w:r>
        <w:r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>№ 468 «О реализации постановления Правительства Российской</w:t>
        </w:r>
        <w:r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>
          <w:rPr>
            <w:rStyle w:val="hyperlink"/>
            <w:color w:val="000000"/>
            <w:spacing w:val="1"/>
            <w:sz w:val="22"/>
            <w:szCs w:val="22"/>
            <w:shd w:val="clear" w:color="auto" w:fill="FFFFFF"/>
          </w:rPr>
          <w:t>Федерации от 5 марта 2018 года № 228 «О реестре лиц, уволенных в связи с утратой доверия</w:t>
        </w:r>
      </w:hyperlink>
      <w:r>
        <w:rPr>
          <w:color w:val="000000"/>
          <w:sz w:val="22"/>
          <w:szCs w:val="22"/>
        </w:rPr>
        <w:t>»</w:t>
      </w:r>
      <w:r>
        <w:rPr>
          <w:color w:val="000000"/>
          <w:spacing w:val="1"/>
          <w:sz w:val="22"/>
          <w:szCs w:val="22"/>
          <w:shd w:val="clear" w:color="auto" w:fill="FFFFFF"/>
        </w:rPr>
        <w:t>.</w:t>
      </w:r>
    </w:p>
    <w:p w:rsidR="004B2AC0" w:rsidRDefault="004B2AC0" w:rsidP="004B2AC0">
      <w:pPr>
        <w:rPr>
          <w:rFonts w:ascii="Times New Roman" w:hAnsi="Times New Roman" w:cs="Times New Roman"/>
        </w:rPr>
      </w:pPr>
    </w:p>
    <w:p w:rsidR="004B2AC0" w:rsidRDefault="004B2AC0" w:rsidP="004B2AC0"/>
    <w:p w:rsidR="004B2AC0" w:rsidRDefault="004B2AC0" w:rsidP="004B2AC0"/>
    <w:p w:rsidR="00CA727B" w:rsidRDefault="00CA727B"/>
    <w:sectPr w:rsidR="00CA727B" w:rsidSect="004B2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2AC0"/>
    <w:rsid w:val="00015639"/>
    <w:rsid w:val="004B2AC0"/>
    <w:rsid w:val="0059167B"/>
    <w:rsid w:val="00812DDF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2AC0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2A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B2A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basedOn w:val="a"/>
    <w:uiPriority w:val="99"/>
    <w:rsid w:val="004B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AC0"/>
  </w:style>
  <w:style w:type="character" w:customStyle="1" w:styleId="hyperlink">
    <w:name w:val="hyperlink"/>
    <w:basedOn w:val="a0"/>
    <w:rsid w:val="004B2AC0"/>
  </w:style>
  <w:style w:type="paragraph" w:customStyle="1" w:styleId="a6">
    <w:name w:val="Íàçâàíèå çàêîíà"/>
    <w:basedOn w:val="a"/>
    <w:rsid w:val="004B2AC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2001</Words>
  <Characters>11408</Characters>
  <Application>Microsoft Office Word</Application>
  <DocSecurity>0</DocSecurity>
  <Lines>95</Lines>
  <Paragraphs>26</Paragraphs>
  <ScaleCrop>false</ScaleCrop>
  <Company>Microsoft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2021-04-27T06:11:00Z</dcterms:created>
  <dcterms:modified xsi:type="dcterms:W3CDTF">2021-04-27T06:21:00Z</dcterms:modified>
</cp:coreProperties>
</file>