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E4" w:rsidRPr="00523370" w:rsidRDefault="005336E4" w:rsidP="005336E4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СОВЕТ</w:t>
      </w:r>
    </w:p>
    <w:p w:rsidR="005336E4" w:rsidRPr="00523370" w:rsidRDefault="005336E4" w:rsidP="005336E4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ГРАЧЕВО-КУСТОВСКОГО МУНИЦИПАЛЬНОГО ОБРАЗОВАНИЯ</w:t>
      </w:r>
    </w:p>
    <w:p w:rsidR="005336E4" w:rsidRPr="00523370" w:rsidRDefault="005336E4" w:rsidP="00533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ПЕРЕЛЮБСКОГО      МУНИЦИПАЛЬНОГО   РАЙОНА</w:t>
      </w:r>
    </w:p>
    <w:p w:rsidR="005336E4" w:rsidRPr="00523370" w:rsidRDefault="005336E4" w:rsidP="00533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7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336E4" w:rsidRPr="00523370" w:rsidRDefault="005336E4" w:rsidP="005336E4">
      <w:pPr>
        <w:pStyle w:val="a5"/>
        <w:spacing w:after="0"/>
        <w:rPr>
          <w:sz w:val="24"/>
          <w:szCs w:val="24"/>
        </w:rPr>
      </w:pPr>
    </w:p>
    <w:p w:rsidR="005336E4" w:rsidRPr="00523370" w:rsidRDefault="005336E4" w:rsidP="005336E4">
      <w:pPr>
        <w:pStyle w:val="a5"/>
        <w:spacing w:after="0"/>
        <w:rPr>
          <w:sz w:val="28"/>
          <w:szCs w:val="28"/>
        </w:rPr>
      </w:pPr>
    </w:p>
    <w:p w:rsidR="005336E4" w:rsidRPr="00523370" w:rsidRDefault="005336E4" w:rsidP="005336E4">
      <w:pPr>
        <w:pStyle w:val="a5"/>
        <w:spacing w:after="0"/>
        <w:rPr>
          <w:sz w:val="28"/>
          <w:szCs w:val="28"/>
        </w:rPr>
      </w:pPr>
      <w:r w:rsidRPr="00523370">
        <w:rPr>
          <w:sz w:val="28"/>
          <w:szCs w:val="28"/>
        </w:rPr>
        <w:t>РЕШЕНИЕ</w:t>
      </w:r>
    </w:p>
    <w:p w:rsidR="005336E4" w:rsidRDefault="005336E4" w:rsidP="005336E4">
      <w:pPr>
        <w:pStyle w:val="a5"/>
        <w:spacing w:after="0"/>
        <w:jc w:val="left"/>
        <w:rPr>
          <w:b w:val="0"/>
          <w:sz w:val="28"/>
          <w:szCs w:val="28"/>
        </w:rPr>
      </w:pPr>
    </w:p>
    <w:p w:rsidR="005336E4" w:rsidRDefault="005336E4" w:rsidP="005336E4">
      <w:pPr>
        <w:pStyle w:val="a5"/>
        <w:spacing w:after="0"/>
        <w:jc w:val="left"/>
        <w:rPr>
          <w:b w:val="0"/>
          <w:sz w:val="28"/>
          <w:szCs w:val="28"/>
        </w:rPr>
      </w:pPr>
    </w:p>
    <w:p w:rsidR="005336E4" w:rsidRDefault="005336E4" w:rsidP="005336E4">
      <w:pPr>
        <w:pStyle w:val="a5"/>
        <w:spacing w:after="0"/>
        <w:jc w:val="left"/>
        <w:rPr>
          <w:b w:val="0"/>
          <w:sz w:val="28"/>
          <w:szCs w:val="28"/>
        </w:rPr>
      </w:pPr>
    </w:p>
    <w:p w:rsidR="005336E4" w:rsidRPr="00523370" w:rsidRDefault="00EC777A" w:rsidP="005336E4">
      <w:pPr>
        <w:pStyle w:val="a5"/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41035A">
        <w:rPr>
          <w:b w:val="0"/>
          <w:sz w:val="28"/>
          <w:szCs w:val="28"/>
        </w:rPr>
        <w:t xml:space="preserve"> 08 ноября</w:t>
      </w:r>
      <w:r w:rsidR="009275B6">
        <w:rPr>
          <w:b w:val="0"/>
          <w:sz w:val="28"/>
          <w:szCs w:val="28"/>
        </w:rPr>
        <w:t xml:space="preserve"> 2021 года №  2  п.</w:t>
      </w:r>
      <w:r>
        <w:rPr>
          <w:b w:val="0"/>
          <w:sz w:val="28"/>
          <w:szCs w:val="28"/>
        </w:rPr>
        <w:t>2</w:t>
      </w:r>
      <w:r w:rsidR="005336E4">
        <w:rPr>
          <w:b w:val="0"/>
          <w:sz w:val="28"/>
          <w:szCs w:val="28"/>
        </w:rPr>
        <w:t xml:space="preserve">                с. </w:t>
      </w:r>
      <w:proofErr w:type="gramStart"/>
      <w:r w:rsidR="005336E4">
        <w:rPr>
          <w:b w:val="0"/>
          <w:sz w:val="28"/>
          <w:szCs w:val="28"/>
        </w:rPr>
        <w:t>Грачев</w:t>
      </w:r>
      <w:proofErr w:type="gramEnd"/>
      <w:r w:rsidR="005336E4">
        <w:rPr>
          <w:b w:val="0"/>
          <w:sz w:val="28"/>
          <w:szCs w:val="28"/>
        </w:rPr>
        <w:t xml:space="preserve"> Куст</w:t>
      </w:r>
    </w:p>
    <w:p w:rsidR="005336E4" w:rsidRDefault="005336E4" w:rsidP="00533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6E4" w:rsidRDefault="005336E4" w:rsidP="00533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6E4" w:rsidRDefault="005336E4" w:rsidP="00533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5336E4" w:rsidRDefault="005336E4" w:rsidP="00533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 Совета Грачево-Кустовского</w:t>
      </w:r>
    </w:p>
    <w:p w:rsidR="005336E4" w:rsidRDefault="005336E4" w:rsidP="00533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от 22.07.2021 г.</w:t>
      </w:r>
    </w:p>
    <w:p w:rsidR="005336E4" w:rsidRPr="003771AA" w:rsidRDefault="005336E4" w:rsidP="00533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 п.5 «</w:t>
      </w:r>
      <w:r w:rsidRPr="003771AA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о порядке </w:t>
      </w:r>
    </w:p>
    <w:p w:rsidR="005336E4" w:rsidRPr="005336E4" w:rsidRDefault="005336E4" w:rsidP="005336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1AA">
        <w:rPr>
          <w:rFonts w:ascii="Times New Roman" w:hAnsi="Times New Roman" w:cs="Times New Roman"/>
          <w:b/>
          <w:sz w:val="28"/>
          <w:szCs w:val="28"/>
        </w:rPr>
        <w:t xml:space="preserve">назначения и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Pr="003771AA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36E4" w:rsidRDefault="005336E4" w:rsidP="00533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6E4" w:rsidRDefault="005336E4" w:rsidP="00533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6E4" w:rsidRDefault="005336E4" w:rsidP="005336E4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</w:t>
      </w:r>
    </w:p>
    <w:p w:rsidR="005336E4" w:rsidRDefault="005336E4" w:rsidP="005336E4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5336E4" w:rsidRDefault="005336E4" w:rsidP="00533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Грачево-Кустовского муниципального образования от 22.07.2021г. № 10 п.5 «Об утверждении  </w:t>
      </w:r>
      <w:r w:rsidRPr="00EC777A">
        <w:rPr>
          <w:rFonts w:ascii="Times New Roman" w:hAnsi="Times New Roman" w:cs="Times New Roman"/>
          <w:sz w:val="28"/>
          <w:szCs w:val="28"/>
        </w:rPr>
        <w:t>Положения о порядке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опроса граждан» следующие изменения и дополнения: </w:t>
      </w:r>
    </w:p>
    <w:p w:rsidR="005336E4" w:rsidRDefault="005336E4" w:rsidP="005336E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к решению Совета Грачево-Кустовского муници</w:t>
      </w:r>
      <w:r w:rsidR="00EC777A">
        <w:rPr>
          <w:rFonts w:ascii="Times New Roman" w:hAnsi="Times New Roman" w:cs="Times New Roman"/>
          <w:sz w:val="28"/>
          <w:szCs w:val="28"/>
        </w:rPr>
        <w:t>пального образования от 22.07.20</w:t>
      </w:r>
      <w:r>
        <w:rPr>
          <w:rFonts w:ascii="Times New Roman" w:hAnsi="Times New Roman" w:cs="Times New Roman"/>
          <w:sz w:val="28"/>
          <w:szCs w:val="28"/>
        </w:rPr>
        <w:t>21 № 10 п.5 изложить в новой редакции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36E4" w:rsidRDefault="005336E4" w:rsidP="005336E4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 w:rsidRPr="00BB41F2">
        <w:rPr>
          <w:rFonts w:ascii="Times New Roman" w:hAnsi="Times New Roman" w:cs="Times New Roman"/>
          <w:sz w:val="28"/>
          <w:szCs w:val="28"/>
        </w:rPr>
        <w:t>2.    Контроль  за исполнением настоящего Решения оставляю за собой</w:t>
      </w:r>
    </w:p>
    <w:p w:rsidR="005336E4" w:rsidRDefault="005336E4" w:rsidP="0053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6E4" w:rsidRDefault="005336E4" w:rsidP="0053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6E4" w:rsidRDefault="005336E4" w:rsidP="0053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6E4" w:rsidRDefault="005336E4" w:rsidP="005336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6E4" w:rsidRPr="007A7AEC" w:rsidRDefault="005336E4" w:rsidP="005336E4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Глава Грачево-Кустовского</w:t>
      </w:r>
    </w:p>
    <w:p w:rsidR="005336E4" w:rsidRDefault="005336E4" w:rsidP="005336E4">
      <w:pPr>
        <w:pStyle w:val="a6"/>
        <w:tabs>
          <w:tab w:val="left" w:pos="6390"/>
        </w:tabs>
        <w:spacing w:line="238" w:lineRule="auto"/>
        <w:ind w:firstLine="0"/>
        <w:rPr>
          <w:szCs w:val="28"/>
        </w:rPr>
      </w:pPr>
      <w:r w:rsidRPr="007A7AEC">
        <w:rPr>
          <w:szCs w:val="28"/>
        </w:rPr>
        <w:t>муниципального образ</w:t>
      </w:r>
      <w:r w:rsidR="00EC777A">
        <w:rPr>
          <w:szCs w:val="28"/>
        </w:rPr>
        <w:t xml:space="preserve">ования </w:t>
      </w:r>
      <w:r w:rsidR="00EC777A">
        <w:rPr>
          <w:szCs w:val="28"/>
        </w:rPr>
        <w:tab/>
        <w:t xml:space="preserve">           Д.Н. Лебедев</w:t>
      </w:r>
    </w:p>
    <w:p w:rsidR="00E44DBB" w:rsidRDefault="005336E4" w:rsidP="005336E4">
      <w:pPr>
        <w:pStyle w:val="a5"/>
        <w:spacing w:after="0"/>
        <w:jc w:val="left"/>
        <w:rPr>
          <w:b w:val="0"/>
          <w:sz w:val="28"/>
          <w:szCs w:val="28"/>
        </w:rPr>
      </w:pPr>
      <w:r>
        <w:rPr>
          <w:szCs w:val="28"/>
        </w:rPr>
        <w:tab/>
      </w:r>
    </w:p>
    <w:p w:rsidR="00E44DBB" w:rsidRDefault="00E44DBB" w:rsidP="00E44DBB">
      <w:pPr>
        <w:pStyle w:val="a5"/>
        <w:spacing w:after="0"/>
        <w:jc w:val="left"/>
        <w:rPr>
          <w:b w:val="0"/>
          <w:sz w:val="28"/>
          <w:szCs w:val="28"/>
        </w:rPr>
      </w:pPr>
    </w:p>
    <w:p w:rsidR="00E44DBB" w:rsidRDefault="00E44DBB" w:rsidP="00E44DBB">
      <w:pPr>
        <w:pStyle w:val="a5"/>
        <w:spacing w:after="0"/>
        <w:jc w:val="left"/>
        <w:rPr>
          <w:b w:val="0"/>
          <w:sz w:val="28"/>
          <w:szCs w:val="28"/>
        </w:rPr>
      </w:pPr>
    </w:p>
    <w:p w:rsidR="008B0E45" w:rsidRDefault="008B0E45" w:rsidP="00E44D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8B0E45" w:rsidRDefault="008B0E45" w:rsidP="00E44D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Совета </w:t>
      </w:r>
    </w:p>
    <w:p w:rsidR="008B0E45" w:rsidRDefault="008B0E45" w:rsidP="00E44DBB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C777A">
        <w:rPr>
          <w:rFonts w:ascii="Times New Roman" w:hAnsi="Times New Roman" w:cs="Times New Roman"/>
        </w:rPr>
        <w:t xml:space="preserve">   от 08.11.2021 г. № 2п.2</w:t>
      </w:r>
    </w:p>
    <w:p w:rsidR="008B0E45" w:rsidRDefault="008B0E45" w:rsidP="008B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порядке назначения и проведения опроса граждан</w:t>
      </w:r>
    </w:p>
    <w:p w:rsidR="008B0E45" w:rsidRPr="008B0E45" w:rsidRDefault="008B0E45" w:rsidP="008B0E4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45">
        <w:rPr>
          <w:rFonts w:ascii="Times New Roman" w:hAnsi="Times New Roman" w:cs="Times New Roman"/>
          <w:b/>
          <w:sz w:val="26"/>
          <w:szCs w:val="26"/>
        </w:rPr>
        <w:t>1.Общее положение</w:t>
      </w: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1.1 Опрос граждан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Опрос является формой непосредственного участия населения в осуществлении местного самоуправления.  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Опрос проводится для 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1.2. Предмет регулирования настоящего Положения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Настоящее положение, реализуя нормы Конституции Российской Федерации, Федерального закона “ Об общих  принципах организации местного самоуправления в Российской Федерации”, устанавливает порядок назначения, подготовки, проведения, установления результатов опроса граждан муниципального образования.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1.3. Право граждан на участие в опросе</w:t>
      </w:r>
    </w:p>
    <w:p w:rsidR="00E44DB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В опросе граждан имеют право участвовать жители </w:t>
      </w:r>
      <w:r w:rsidR="00A64E4B" w:rsidRPr="009B7C50">
        <w:rPr>
          <w:rFonts w:ascii="Times New Roman" w:hAnsi="Times New Roman" w:cs="Times New Roman"/>
          <w:sz w:val="26"/>
          <w:szCs w:val="26"/>
        </w:rPr>
        <w:t xml:space="preserve">Грачево-Кустовского </w:t>
      </w:r>
      <w:r w:rsidRPr="009B7C50">
        <w:rPr>
          <w:rFonts w:ascii="Times New Roman" w:hAnsi="Times New Roman" w:cs="Times New Roman"/>
          <w:sz w:val="26"/>
          <w:szCs w:val="26"/>
        </w:rPr>
        <w:t>муниципального образования, обладающие избирательным правом.</w:t>
      </w:r>
      <w:r w:rsidR="00980D88" w:rsidRPr="009B7C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B0E45" w:rsidRPr="00E44DBB" w:rsidRDefault="00980D88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hAnsi="Times New Roman" w:cs="Times New Roman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1.4. Принципы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1.4.1. Жители муниципального образования участвуют в опросе непосредственно. Каждый житель муниципального образования, участвующий в опросе, имеет только один голос.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1.4.2. Участие в опросе является свободным и добровольным. Никто не может быть принужден к выражению своих мнений и убеждений или отказу от них.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1.4.3. Подготовка, проведение и установление результатов опроса осуществляется открыто и гласно.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1.4.4. Мнение граждан муниципального образования, выявленное в ходе опроса, носит для органов местного самоуправления и органов государственной власти Саратовской области рекомендательный характер.</w:t>
      </w:r>
    </w:p>
    <w:p w:rsidR="00A64E4B" w:rsidRPr="009B7C50" w:rsidRDefault="00A64E4B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E45" w:rsidRPr="009B7C50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 xml:space="preserve">2. Территория и виды опроса. </w:t>
      </w:r>
    </w:p>
    <w:p w:rsidR="008B0E45" w:rsidRPr="009B7C50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>Вопросы, выносимые на опрос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2.1. Территория проведения опроса</w:t>
      </w:r>
      <w:r w:rsidR="00E44DBB">
        <w:rPr>
          <w:rFonts w:ascii="Times New Roman" w:hAnsi="Times New Roman" w:cs="Times New Roman"/>
          <w:sz w:val="26"/>
          <w:szCs w:val="26"/>
        </w:rPr>
        <w:t>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Опрос может проводиться на всей территории </w:t>
      </w:r>
      <w:r w:rsidR="00A64E4B" w:rsidRPr="009B7C50">
        <w:rPr>
          <w:rFonts w:ascii="Times New Roman" w:hAnsi="Times New Roman" w:cs="Times New Roman"/>
          <w:sz w:val="26"/>
          <w:szCs w:val="26"/>
        </w:rPr>
        <w:t xml:space="preserve">Грачево-Кустовского </w:t>
      </w:r>
      <w:r w:rsidRPr="009B7C50">
        <w:rPr>
          <w:rFonts w:ascii="Times New Roman" w:hAnsi="Times New Roman" w:cs="Times New Roman"/>
          <w:sz w:val="26"/>
          <w:szCs w:val="26"/>
        </w:rPr>
        <w:t>муниципального образования или на части его территории.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2.2. Вопросы, выносимые на опрос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>2.2.1. На опрос могут выноситься: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-вопросы местного значения, определенные Федеральным законом от 06.10.2003 года №131-ФЗ “ Об общих принципах  организации местного самоуправления в Российской Федерации”;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- вопросы изменения целевого назначения земель муниципального образования для объектов регионального и межрегионального значения.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2.2.2.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2.3. Виды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2.3.1. </w:t>
      </w:r>
      <w:r w:rsidR="005336E4">
        <w:rPr>
          <w:rFonts w:ascii="Times New Roman" w:hAnsi="Times New Roman" w:cs="Times New Roman"/>
          <w:sz w:val="26"/>
          <w:szCs w:val="26"/>
        </w:rPr>
        <w:t xml:space="preserve">Опрос проводится путем тайного или </w:t>
      </w:r>
      <w:r w:rsidRPr="00171FF7">
        <w:rPr>
          <w:rFonts w:ascii="Times New Roman" w:hAnsi="Times New Roman" w:cs="Times New Roman"/>
          <w:sz w:val="26"/>
          <w:szCs w:val="26"/>
        </w:rPr>
        <w:t>поименного</w:t>
      </w:r>
      <w:r w:rsidRPr="009B7C50">
        <w:rPr>
          <w:rFonts w:ascii="Times New Roman" w:hAnsi="Times New Roman" w:cs="Times New Roman"/>
          <w:sz w:val="26"/>
          <w:szCs w:val="26"/>
        </w:rPr>
        <w:t xml:space="preserve"> голосования в течение одного или нескольких дней.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2.3.2. Тайное голосование проводится по опросным листам в пунктах проведения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6E4">
        <w:rPr>
          <w:rFonts w:ascii="Times New Roman" w:hAnsi="Times New Roman" w:cs="Times New Roman"/>
          <w:sz w:val="26"/>
          <w:szCs w:val="26"/>
        </w:rPr>
        <w:t>2.3.3. Поименное голосование проводится по опросным листам в пунктах проведения опроса и (или) по месту жительства участников опроса.</w:t>
      </w:r>
    </w:p>
    <w:p w:rsidR="005336E4" w:rsidRDefault="005336E4" w:rsidP="008B0E4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>3. Назначение проведения опроса</w:t>
      </w:r>
    </w:p>
    <w:p w:rsidR="008B0E45" w:rsidRPr="009B7C50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3.1. Опрос граждан проводится по инициативе: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3.1.1. Совета Грачево-Кустовского муниципального образования или главы Грачево-Кустовского муниципального образования – по вопросам местного значения;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3.1.2.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3.1.3.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3.2. Принятие решения о назначении опроса</w:t>
      </w:r>
    </w:p>
    <w:p w:rsidR="00A64E4B" w:rsidRPr="00E44DBB" w:rsidRDefault="008B0E45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3.2.1.</w:t>
      </w:r>
      <w:r w:rsidR="00A64E4B" w:rsidRPr="009B7C50">
        <w:rPr>
          <w:rFonts w:ascii="Times New Roman" w:hAnsi="Times New Roman" w:cs="Times New Roman"/>
          <w:sz w:val="26"/>
          <w:szCs w:val="26"/>
        </w:rPr>
        <w:t xml:space="preserve"> </w:t>
      </w:r>
      <w:r w:rsidR="00A64E4B" w:rsidRPr="00E44DBB">
        <w:rPr>
          <w:rFonts w:ascii="Times New Roman" w:eastAsia="Times New Roman" w:hAnsi="Times New Roman" w:cs="Times New Roman"/>
          <w:sz w:val="26"/>
          <w:szCs w:val="26"/>
        </w:rPr>
        <w:t>Решение о назначении опроса граждан принимается Советом Грачево-Кустовского муниципального образования и оформляется нормативным правовым актом Совета Грачево-Кустовского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Грачево-Кустовского муниципального образования о назначении опроса граждан устанавливаются: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2) инициатор проведения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3) формулировка вопроса (вопросов), предлагаемого (предлагаемых) при проведении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4) методика проведения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5) форма опросного листа;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7) территория проведения опроса граждан;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lastRenderedPageBreak/>
        <w:t>8) порядок и сроки формирования комиссии по проведению опроса граждан, состав, полномочия и порядок ее деятельности;</w:t>
      </w:r>
    </w:p>
    <w:p w:rsidR="00A64E4B" w:rsidRPr="00E44DBB" w:rsidRDefault="00A64E4B" w:rsidP="00A64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9B7C50" w:rsidRPr="009B7C50" w:rsidRDefault="009B7C50" w:rsidP="00A64E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44DBB">
        <w:rPr>
          <w:rFonts w:ascii="Times New Roman" w:eastAsia="Times New Roman" w:hAnsi="Times New Roman" w:cs="Times New Roman"/>
          <w:sz w:val="26"/>
          <w:szCs w:val="26"/>
        </w:rPr>
        <w:t>Решение о назначении опроса граждан</w:t>
      </w:r>
      <w:r w:rsidRPr="009B7C50">
        <w:rPr>
          <w:rFonts w:ascii="Times New Roman" w:eastAsia="Times New Roman" w:hAnsi="Times New Roman" w:cs="Times New Roman"/>
          <w:sz w:val="26"/>
          <w:szCs w:val="26"/>
        </w:rPr>
        <w:t xml:space="preserve"> подлежит опубликованию (обнародованию) в порядке, предусмотренном Уставом Грачево-Кустовского муниципального образования, не менее чем за десять дней до дня проведения опроса граждан</w:t>
      </w:r>
    </w:p>
    <w:p w:rsidR="008B0E45" w:rsidRPr="009B7C50" w:rsidRDefault="008B0E45" w:rsidP="00A64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3.2.2. Опрос проводится не ранее одного месяца и не позднее шести месяцев со дня принятия решения о проведении опроса.</w:t>
      </w:r>
    </w:p>
    <w:p w:rsidR="000E6DD3" w:rsidRPr="00E44DBB" w:rsidRDefault="000E6DD3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hAnsi="Times New Roman" w:cs="Times New Roman"/>
          <w:sz w:val="26"/>
          <w:szCs w:val="26"/>
        </w:rPr>
        <w:t xml:space="preserve">Для проведения опроса граждан может использоваться официальный сайт Грачево-Кустовского муниципального образования области в информационно-телекоммуникационной сети «Интернет» </w:t>
      </w:r>
      <w:hyperlink r:id="rId6" w:tgtFrame="_blank" w:history="1">
        <w:r w:rsidRPr="00E44DBB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https://грачево-кустовское.рф</w:t>
        </w:r>
      </w:hyperlink>
    </w:p>
    <w:p w:rsidR="009B7C50" w:rsidRPr="009B7C50" w:rsidRDefault="009B7C50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eastAsia="Times New Roman" w:hAnsi="Times New Roman" w:cs="Times New Roman"/>
          <w:sz w:val="26"/>
          <w:szCs w:val="26"/>
        </w:rPr>
        <w:t>Жители муниципального образования должны быть проинформированы о проведении опроса граждан не менее чем за десять дней до его проведения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 Комиссия по проведению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3.3.1. В целях организации проведения опроса представительный орган муниципального образования формирует комиссию по проведению опроса (далее комиссия). Порядок избрания и численный состав комиссии определяется решением представительного органа муниципального образования. В состав комиссии могут включаться представители общественных объединений, действующих на территории муниципального образования.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3.3.2. Комиссия созывается не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чем на третий день после принятия решения о назначении опроса  и на первом заседании избирает из своего состава председателя комиссии, заместителя (ей) председателя комиссии и секретаря комиссии.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3.3.3.  В случае проведения опроса в пунктах опроса комиссия утверждает количество и местонахождение пунктов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Места нахождения комиссии и пунктов проведения опроса должны быть обнародованы не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чем за 10 дней до опроса.</w:t>
      </w:r>
    </w:p>
    <w:p w:rsidR="008B0E45" w:rsidRPr="0010613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3B">
        <w:rPr>
          <w:rFonts w:ascii="Times New Roman" w:hAnsi="Times New Roman" w:cs="Times New Roman"/>
          <w:sz w:val="26"/>
          <w:szCs w:val="26"/>
        </w:rPr>
        <w:t>3.3.4.Комиссия:</w:t>
      </w:r>
    </w:p>
    <w:p w:rsidR="008B0E45" w:rsidRPr="0010613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3B">
        <w:rPr>
          <w:rFonts w:ascii="Times New Roman" w:hAnsi="Times New Roman" w:cs="Times New Roman"/>
          <w:sz w:val="26"/>
          <w:szCs w:val="26"/>
        </w:rPr>
        <w:t>- организует исполнение настоящего Положения при проведении опроса;</w:t>
      </w:r>
    </w:p>
    <w:p w:rsidR="008B0E45" w:rsidRPr="0010613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3B">
        <w:rPr>
          <w:rFonts w:ascii="Times New Roman" w:hAnsi="Times New Roman" w:cs="Times New Roman"/>
          <w:sz w:val="26"/>
          <w:szCs w:val="26"/>
        </w:rPr>
        <w:t>- организует оповещение жителей о вопросе (вопросах), выносимом на опрос, порядке, месте, периоде (дате) проведения опроса граждан не менее чем за 10 дней до его проведения;</w:t>
      </w:r>
    </w:p>
    <w:p w:rsidR="008B0E45" w:rsidRPr="0010613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3B">
        <w:rPr>
          <w:rFonts w:ascii="Times New Roman" w:hAnsi="Times New Roman" w:cs="Times New Roman"/>
          <w:sz w:val="26"/>
          <w:szCs w:val="26"/>
        </w:rPr>
        <w:t>- оборудует участки опроса;</w:t>
      </w:r>
    </w:p>
    <w:p w:rsidR="008B0E45" w:rsidRPr="0010613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3B">
        <w:rPr>
          <w:rFonts w:ascii="Times New Roman" w:hAnsi="Times New Roman" w:cs="Times New Roman"/>
          <w:sz w:val="26"/>
          <w:szCs w:val="26"/>
        </w:rPr>
        <w:t>- устанавливает форму и обеспечивает изготовление  опросных листов;</w:t>
      </w:r>
    </w:p>
    <w:p w:rsidR="008B0E45" w:rsidRPr="0010613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3B">
        <w:rPr>
          <w:rFonts w:ascii="Times New Roman" w:hAnsi="Times New Roman" w:cs="Times New Roman"/>
          <w:sz w:val="26"/>
          <w:szCs w:val="26"/>
        </w:rPr>
        <w:t>- устанавливает результаты опроса;</w:t>
      </w:r>
    </w:p>
    <w:p w:rsidR="008B0E45" w:rsidRPr="0010613B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3B">
        <w:rPr>
          <w:rFonts w:ascii="Times New Roman" w:hAnsi="Times New Roman" w:cs="Times New Roman"/>
          <w:sz w:val="26"/>
          <w:szCs w:val="26"/>
        </w:rPr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13B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</w:t>
      </w:r>
      <w:r w:rsidRPr="009B7C50">
        <w:rPr>
          <w:rFonts w:ascii="Times New Roman" w:hAnsi="Times New Roman" w:cs="Times New Roman"/>
          <w:sz w:val="26"/>
          <w:szCs w:val="26"/>
        </w:rPr>
        <w:t xml:space="preserve"> с настоящим Положением.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3.3.5. Полномочия комиссии прекращаются после официальной передачи результатов опроса представительному органу местного самоуправления.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3.3.6. Глава муниципального образования обеспечивает комиссию необходимыми помещениями, материально – техническими и финансовыми средствами, осуществляет контроль за расходованием выделенных средств.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3.4. Списки граждан, имеющих право на участие в опросе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 xml:space="preserve">В список участников опроса включаются жители, имеющие право на участие в опросе, постоянно или преимущественно проживающие на территории муниципального образования. В поселении список составляется комиссией по домам и улицам. В списке указывается фамилия, имя, отчество, год рождения (в возрасте </w:t>
      </w:r>
      <w:r w:rsidR="005336E4" w:rsidRPr="005336E4">
        <w:rPr>
          <w:rFonts w:ascii="Times New Roman" w:hAnsi="Times New Roman" w:cs="Times New Roman"/>
          <w:sz w:val="26"/>
          <w:szCs w:val="26"/>
        </w:rPr>
        <w:t>1</w:t>
      </w:r>
      <w:r w:rsidR="005336E4">
        <w:rPr>
          <w:rFonts w:ascii="Times New Roman" w:hAnsi="Times New Roman" w:cs="Times New Roman"/>
          <w:sz w:val="26"/>
          <w:szCs w:val="26"/>
        </w:rPr>
        <w:t>6</w:t>
      </w:r>
      <w:r w:rsidRPr="009B7C50">
        <w:rPr>
          <w:rFonts w:ascii="Times New Roman" w:hAnsi="Times New Roman" w:cs="Times New Roman"/>
          <w:sz w:val="26"/>
          <w:szCs w:val="26"/>
        </w:rPr>
        <w:t xml:space="preserve"> лет дополнительно день и месяц) и адрес места жительства участника опроса. В качестве списка участников опроса может быть использован список избирателей. Список участников опроса составляется в двух экземплярах и подписывается председателем и секретарем комиссии. 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Список участников опроса составляется не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чем за 10 дней до проведения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3.5. Опросный лист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редакции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какой- либо статьи или какого- либо пункта, вынесенного на опрос проекта нормативного правового акта, также последовательно нумеруется.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6E4">
        <w:rPr>
          <w:rFonts w:ascii="Times New Roman" w:hAnsi="Times New Roman" w:cs="Times New Roman"/>
          <w:sz w:val="26"/>
          <w:szCs w:val="26"/>
        </w:rP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Pr="005336E4">
        <w:rPr>
          <w:rFonts w:ascii="Times New Roman" w:hAnsi="Times New Roman" w:cs="Times New Roman"/>
          <w:sz w:val="26"/>
          <w:szCs w:val="26"/>
        </w:rPr>
        <w:t>голосующем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Опросный лист содержит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>4. Порядок проведения опроса и установления его результатов</w:t>
      </w:r>
    </w:p>
    <w:p w:rsidR="008B0E45" w:rsidRPr="009B7C50" w:rsidRDefault="008B0E45" w:rsidP="008B0E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4.1. Проведение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Опрос проводится в удобное для жителей время согласно решению представительного органа местного самоуправления.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4.2. Гласность при подготовке и проведении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 период проведения опроса агитация запрещается.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8B0E45" w:rsidRPr="009B7C50">
        <w:rPr>
          <w:rFonts w:ascii="Times New Roman" w:hAnsi="Times New Roman" w:cs="Times New Roman"/>
          <w:sz w:val="26"/>
          <w:szCs w:val="26"/>
        </w:rPr>
        <w:t>. Тайное голосование при опросе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и установлены ящики для голосования, которые на время голосования опечатываются.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Опросный лист выдается голосующему членами комиссии по списку участников опроса.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При получении опросного листа голосующий предъявляет паспорт или иной документ, удостоверяющий его личность и место </w:t>
      </w:r>
      <w:r w:rsidRPr="009B7C50">
        <w:rPr>
          <w:rFonts w:ascii="Times New Roman" w:hAnsi="Times New Roman" w:cs="Times New Roman"/>
          <w:sz w:val="26"/>
          <w:szCs w:val="26"/>
        </w:rPr>
        <w:lastRenderedPageBreak/>
        <w:t>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голосующему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помощь, расписывается в списке участников опроса в графе “ Подпись участника опроса о получении опросного листа” с указанием своей фамилии.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Опросный лист заполняется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голосующим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При голосовании участник опроса ставит любой знак в квадрате под словом “ За “ или “ Против” в  соответствии со своим волеизъявлением. Члены комиссии обеспечивают тайну голосования.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C50">
        <w:rPr>
          <w:rFonts w:ascii="Times New Roman" w:hAnsi="Times New Roman" w:cs="Times New Roman"/>
          <w:sz w:val="26"/>
          <w:szCs w:val="26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Член комиссии выдает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голосующему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новый опросный лист, делая при этом соответствующую отметку в списке участников опроса против фамилии данного участника Испорченный опросный лист погашается, о чем составляется акт.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8B0E45" w:rsidRPr="00171FF7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8B0E45" w:rsidRPr="00171FF7">
        <w:rPr>
          <w:rFonts w:ascii="Times New Roman" w:hAnsi="Times New Roman" w:cs="Times New Roman"/>
          <w:sz w:val="26"/>
          <w:szCs w:val="26"/>
        </w:rPr>
        <w:t>. Поименное голосование при опросе</w:t>
      </w:r>
    </w:p>
    <w:p w:rsidR="008B0E45" w:rsidRPr="00171FF7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FF7">
        <w:rPr>
          <w:rFonts w:ascii="Times New Roman" w:hAnsi="Times New Roman" w:cs="Times New Roman"/>
          <w:sz w:val="26"/>
          <w:szCs w:val="26"/>
        </w:rPr>
        <w:t>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“ плюс” или любой другой знак в графе, соответствующей его волеизъявлению, и расписывается.</w:t>
      </w:r>
    </w:p>
    <w:p w:rsidR="008B0E45" w:rsidRPr="00171FF7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FF7">
        <w:rPr>
          <w:rFonts w:ascii="Times New Roman" w:hAnsi="Times New Roman" w:cs="Times New Roman"/>
          <w:sz w:val="26"/>
          <w:szCs w:val="26"/>
        </w:rPr>
        <w:t>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свою фамилию, имя и отчество, адрес, ставит любой знак в квадрате под словом “ За” или “Против”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5336E4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FF7">
        <w:rPr>
          <w:rFonts w:ascii="Times New Roman" w:hAnsi="Times New Roman" w:cs="Times New Roman"/>
          <w:sz w:val="26"/>
          <w:szCs w:val="26"/>
        </w:rPr>
        <w:t xml:space="preserve">При проведении поименного голосования по месту жительства участников опроса члены комиссии используют опросный лист. 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8B0E45" w:rsidRPr="009B7C50">
        <w:rPr>
          <w:rFonts w:ascii="Times New Roman" w:hAnsi="Times New Roman" w:cs="Times New Roman"/>
          <w:sz w:val="26"/>
          <w:szCs w:val="26"/>
        </w:rPr>
        <w:t>. Установление результатов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После проведения опроса комиссия подсчитывает результаты голосования.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полученных результатов составляется протокол, в котором указываются следующие данные: 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а) общее число граждан, имеющих право на участие в опросе;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б) число граждан, принявших участие в опросе;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г) количество голосов, поданных” За’’ вопрос, вынесенный на опрос;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7C5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B7C50">
        <w:rPr>
          <w:rFonts w:ascii="Times New Roman" w:hAnsi="Times New Roman" w:cs="Times New Roman"/>
          <w:sz w:val="26"/>
          <w:szCs w:val="26"/>
        </w:rPr>
        <w:t>) количество голосов, поданных ” Против” вопроса, вынесенного на опрос;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е) одно из следующих решений: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- признание опроса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состоявшимся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-  признание опроса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- признание опроса 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>;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ж) результаты опроса (вопрос считается одобренным, если за неге проголосовало более половины участников опроса, принявших участие в голосовании.).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8B0E45" w:rsidRPr="009B7C50">
        <w:rPr>
          <w:rFonts w:ascii="Times New Roman" w:hAnsi="Times New Roman" w:cs="Times New Roman"/>
          <w:sz w:val="26"/>
          <w:szCs w:val="26"/>
        </w:rPr>
        <w:t>.2. Если опрос проводился по нескольким вопросам, то подсчет голосов и составление протокола  по каждому вопросу производится отдельно.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8B0E45" w:rsidRPr="009B7C50">
        <w:rPr>
          <w:rFonts w:ascii="Times New Roman" w:hAnsi="Times New Roman" w:cs="Times New Roman"/>
          <w:sz w:val="26"/>
          <w:szCs w:val="26"/>
        </w:rPr>
        <w:t xml:space="preserve">.3. Недействительными признаются записи в опросном списке, по которым невозможно достоверно установить мнение участников опроса </w:t>
      </w:r>
      <w:proofErr w:type="gramStart"/>
      <w:r w:rsidR="008B0E45" w:rsidRPr="009B7C50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="008B0E45" w:rsidRPr="009B7C50">
        <w:rPr>
          <w:rFonts w:ascii="Times New Roman" w:hAnsi="Times New Roman" w:cs="Times New Roman"/>
          <w:sz w:val="26"/>
          <w:szCs w:val="26"/>
        </w:rPr>
        <w:t xml:space="preserve"> но содержащие данных о голосовавшем или его подписи, а также повторяющиеся записи.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Недействительными признаются опросные листы неустановленного образца. Не имеющих отметок членов комиссии</w:t>
      </w:r>
      <w:proofErr w:type="gramStart"/>
      <w:r w:rsidRPr="009B7C5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B7C50">
        <w:rPr>
          <w:rFonts w:ascii="Times New Roman" w:hAnsi="Times New Roman" w:cs="Times New Roman"/>
          <w:sz w:val="26"/>
          <w:szCs w:val="26"/>
        </w:rPr>
        <w:t xml:space="preserve"> а также листы ,по которым не возможно достоверно установить мнение участников опроса.</w:t>
      </w:r>
    </w:p>
    <w:p w:rsidR="008B0E45" w:rsidRPr="005336E4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6E4">
        <w:rPr>
          <w:rFonts w:ascii="Times New Roman" w:hAnsi="Times New Roman" w:cs="Times New Roman"/>
          <w:sz w:val="26"/>
          <w:szCs w:val="26"/>
        </w:rPr>
        <w:t>4.5</w:t>
      </w:r>
      <w:r w:rsidR="008B0E45" w:rsidRPr="005336E4">
        <w:rPr>
          <w:rFonts w:ascii="Times New Roman" w:hAnsi="Times New Roman" w:cs="Times New Roman"/>
          <w:sz w:val="26"/>
          <w:szCs w:val="26"/>
        </w:rPr>
        <w:t>.4. Комиссия признает опрос состоявшимся</w:t>
      </w:r>
      <w:proofErr w:type="gramStart"/>
      <w:r w:rsidR="008B0E45" w:rsidRPr="005336E4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="008B0E45" w:rsidRPr="005336E4">
        <w:rPr>
          <w:rFonts w:ascii="Times New Roman" w:hAnsi="Times New Roman" w:cs="Times New Roman"/>
          <w:sz w:val="26"/>
          <w:szCs w:val="26"/>
        </w:rPr>
        <w:t>если в нем приняло  участие более 25%граждан,имеющих право на участие в опросе.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8B0E45" w:rsidRPr="009B7C50">
        <w:rPr>
          <w:rFonts w:ascii="Times New Roman" w:hAnsi="Times New Roman" w:cs="Times New Roman"/>
          <w:sz w:val="26"/>
          <w:szCs w:val="26"/>
        </w:rPr>
        <w:t>.5.Комиссия признает результаты опроса недействительными</w:t>
      </w:r>
      <w:proofErr w:type="gramStart"/>
      <w:r w:rsidR="008B0E45" w:rsidRPr="009B7C5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B0E45" w:rsidRPr="009B7C50">
        <w:rPr>
          <w:rFonts w:ascii="Times New Roman" w:hAnsi="Times New Roman" w:cs="Times New Roman"/>
          <w:sz w:val="26"/>
          <w:szCs w:val="26"/>
        </w:rPr>
        <w:t>если допущенные при проведение опроса нарушения не позволяют с достоверностью установить результаты голосования.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4.5.6</w:t>
      </w:r>
      <w:r w:rsidR="008B0E45" w:rsidRPr="009B7C50">
        <w:rPr>
          <w:rFonts w:ascii="Times New Roman" w:hAnsi="Times New Roman" w:cs="Times New Roman"/>
          <w:sz w:val="26"/>
          <w:szCs w:val="26"/>
        </w:rPr>
        <w:t>.Протокол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списками направляется в представительный орган муниципального образования. 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4.5.7</w:t>
      </w:r>
      <w:r w:rsidR="008B0E45" w:rsidRPr="009B7C50">
        <w:rPr>
          <w:rFonts w:ascii="Times New Roman" w:hAnsi="Times New Roman" w:cs="Times New Roman"/>
          <w:sz w:val="26"/>
          <w:szCs w:val="26"/>
        </w:rPr>
        <w:t>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 протоколу. К первому экземпляру протокола прилагаются поступившие в комиссию письменные жалобы, заявлений и принятых по ним решения. Заверенные копии жалоб, заявлений и принятых по ним решений прилагаются ко второму экземпляру протокола.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4.5.8</w:t>
      </w:r>
      <w:r w:rsidR="008B0E45" w:rsidRPr="009B7C50">
        <w:rPr>
          <w:rFonts w:ascii="Times New Roman" w:hAnsi="Times New Roman" w:cs="Times New Roman"/>
          <w:sz w:val="26"/>
          <w:szCs w:val="26"/>
        </w:rPr>
        <w:t>. Материалы опроса в течение всего срока полномочий депутатов представительного органа муниципального образования хранятся в представительном органе муниципального образования, а затем направляются на хранение в муниципальный архив.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Срок хранения указанных материалов определяется представительным органом муниципального образования. Но не может быть менее 4-х лет.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8B0E45" w:rsidRPr="009B7C50">
        <w:rPr>
          <w:rFonts w:ascii="Times New Roman" w:hAnsi="Times New Roman" w:cs="Times New Roman"/>
          <w:sz w:val="26"/>
          <w:szCs w:val="26"/>
        </w:rPr>
        <w:t>. Результаты опроса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lastRenderedPageBreak/>
        <w:t>Результаты опроса доводятся комиссией по проведению опроса до населения через средства массовой информации не позднее 10 дней со дня окончания проведения опроса.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Результаты опроса учитываются при принятии решений органами местного самоуправления и должностными лицами местного самоуправления, а также органами государственной власти Саратовской области.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8B0E45" w:rsidRPr="009B7C50" w:rsidRDefault="005336E4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8B0E45" w:rsidRPr="009B7C50">
        <w:rPr>
          <w:rFonts w:ascii="Times New Roman" w:hAnsi="Times New Roman" w:cs="Times New Roman"/>
          <w:sz w:val="26"/>
          <w:szCs w:val="26"/>
        </w:rPr>
        <w:t xml:space="preserve">. Финансовое обеспечение проведения опроса </w:t>
      </w:r>
    </w:p>
    <w:p w:rsidR="000E6DD3" w:rsidRPr="009B7C50" w:rsidRDefault="008B0E45" w:rsidP="000E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Финансирование мероприятий, связанных с подготовкой и проведением опроса граждан, осуществляется:</w:t>
      </w:r>
    </w:p>
    <w:p w:rsidR="000E6DD3" w:rsidRPr="00E44DBB" w:rsidRDefault="000E6DD3" w:rsidP="000E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DBB">
        <w:rPr>
          <w:rFonts w:ascii="Times New Roman" w:hAnsi="Times New Roman" w:cs="Times New Roman"/>
          <w:sz w:val="26"/>
          <w:szCs w:val="26"/>
        </w:rPr>
        <w:t>1) за счет средств местного бюджета - при проведении опроса по инициативе органов местного самоуправления или жителей Грачево-Кустовского муниципального образования</w:t>
      </w:r>
      <w:r w:rsidR="00E44DBB">
        <w:rPr>
          <w:rFonts w:ascii="Times New Roman" w:hAnsi="Times New Roman" w:cs="Times New Roman"/>
          <w:sz w:val="26"/>
          <w:szCs w:val="26"/>
        </w:rPr>
        <w:t>;</w:t>
      </w:r>
    </w:p>
    <w:p w:rsidR="008B0E45" w:rsidRPr="009B7C50" w:rsidRDefault="000E6DD3" w:rsidP="000E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2) </w:t>
      </w:r>
      <w:r w:rsidR="008B0E45" w:rsidRPr="009B7C50">
        <w:rPr>
          <w:rFonts w:ascii="Times New Roman" w:hAnsi="Times New Roman" w:cs="Times New Roman"/>
          <w:sz w:val="26"/>
          <w:szCs w:val="26"/>
        </w:rPr>
        <w:t>за счет средств бюджета Саратовской области</w:t>
      </w:r>
      <w:r w:rsidR="00E44DBB">
        <w:rPr>
          <w:rFonts w:ascii="Times New Roman" w:hAnsi="Times New Roman" w:cs="Times New Roman"/>
          <w:sz w:val="26"/>
          <w:szCs w:val="26"/>
        </w:rPr>
        <w:t xml:space="preserve"> </w:t>
      </w:r>
      <w:r w:rsidR="008B0E45" w:rsidRPr="009B7C50">
        <w:rPr>
          <w:rFonts w:ascii="Times New Roman" w:hAnsi="Times New Roman" w:cs="Times New Roman"/>
          <w:sz w:val="26"/>
          <w:szCs w:val="26"/>
        </w:rPr>
        <w:t>- при проведении опроса по инициативе органов государственной власти Саратовской области.</w:t>
      </w:r>
    </w:p>
    <w:p w:rsidR="008B0E45" w:rsidRPr="009B7C50" w:rsidRDefault="008B0E45" w:rsidP="008B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C50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8B0E45" w:rsidRPr="009B7C50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5.1. Ответственность за нарушения прав граждан на участие в опросе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>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законодательством.</w:t>
      </w:r>
    </w:p>
    <w:p w:rsidR="008B0E45" w:rsidRPr="009B7C5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ab/>
      </w:r>
      <w:r w:rsidRPr="009B7C50">
        <w:rPr>
          <w:rFonts w:ascii="Times New Roman" w:hAnsi="Times New Roman" w:cs="Times New Roman"/>
          <w:sz w:val="26"/>
          <w:szCs w:val="26"/>
        </w:rPr>
        <w:tab/>
      </w:r>
      <w:r w:rsidRPr="009B7C50">
        <w:rPr>
          <w:rFonts w:ascii="Times New Roman" w:hAnsi="Times New Roman" w:cs="Times New Roman"/>
          <w:sz w:val="26"/>
          <w:szCs w:val="26"/>
        </w:rPr>
        <w:tab/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9B7C5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B0E45" w:rsidRPr="009B7C50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1B6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6DD3" w:rsidRPr="009B7C50" w:rsidRDefault="000E6DD3" w:rsidP="009B7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67FA" w:rsidRPr="00030787" w:rsidRDefault="000367FA" w:rsidP="005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7FA" w:rsidRPr="00030787" w:rsidSect="0033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3585"/>
    <w:multiLevelType w:val="multilevel"/>
    <w:tmpl w:val="C8B43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754609"/>
    <w:multiLevelType w:val="hybridMultilevel"/>
    <w:tmpl w:val="54CEB964"/>
    <w:lvl w:ilvl="0" w:tplc="05EA5B3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51C85"/>
    <w:rsid w:val="00010D7B"/>
    <w:rsid w:val="00031667"/>
    <w:rsid w:val="000367FA"/>
    <w:rsid w:val="000E6DD3"/>
    <w:rsid w:val="0010613B"/>
    <w:rsid w:val="00171FF7"/>
    <w:rsid w:val="001B6012"/>
    <w:rsid w:val="0025501D"/>
    <w:rsid w:val="00261C65"/>
    <w:rsid w:val="00332A17"/>
    <w:rsid w:val="003E482A"/>
    <w:rsid w:val="003F7100"/>
    <w:rsid w:val="0041035A"/>
    <w:rsid w:val="004374DB"/>
    <w:rsid w:val="004A49E5"/>
    <w:rsid w:val="004D256E"/>
    <w:rsid w:val="005336E4"/>
    <w:rsid w:val="00576D42"/>
    <w:rsid w:val="00595C34"/>
    <w:rsid w:val="005B2683"/>
    <w:rsid w:val="00683C4C"/>
    <w:rsid w:val="00895C50"/>
    <w:rsid w:val="008B0E45"/>
    <w:rsid w:val="009275B6"/>
    <w:rsid w:val="00951C85"/>
    <w:rsid w:val="0096368C"/>
    <w:rsid w:val="00980D88"/>
    <w:rsid w:val="009B52D2"/>
    <w:rsid w:val="009B7C50"/>
    <w:rsid w:val="00A64E4B"/>
    <w:rsid w:val="00AA7951"/>
    <w:rsid w:val="00B600BD"/>
    <w:rsid w:val="00BC0261"/>
    <w:rsid w:val="00E3733F"/>
    <w:rsid w:val="00E44DBB"/>
    <w:rsid w:val="00E76BCD"/>
    <w:rsid w:val="00EC777A"/>
    <w:rsid w:val="00EF28DD"/>
    <w:rsid w:val="00F5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7FA"/>
    <w:rPr>
      <w:color w:val="0000FF"/>
      <w:u w:val="single"/>
    </w:rPr>
  </w:style>
  <w:style w:type="paragraph" w:styleId="a4">
    <w:name w:val="Normal (Web)"/>
    <w:basedOn w:val="a"/>
    <w:semiHidden/>
    <w:unhideWhenUsed/>
    <w:rsid w:val="000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Íàçâàíèå çàêîíà"/>
    <w:basedOn w:val="a"/>
    <w:next w:val="a"/>
    <w:rsid w:val="00E44DB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6">
    <w:name w:val="Òåêñò äîêóìåíòà"/>
    <w:basedOn w:val="a"/>
    <w:rsid w:val="00E44DB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gbbnd2bb0bccqucnp0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EE14D-CDF9-4250-8580-78CF518B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2021-07-23T05:29:00Z</cp:lastPrinted>
  <dcterms:created xsi:type="dcterms:W3CDTF">2009-03-09T12:31:00Z</dcterms:created>
  <dcterms:modified xsi:type="dcterms:W3CDTF">2021-11-26T14:21:00Z</dcterms:modified>
</cp:coreProperties>
</file>