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0D" w:rsidRDefault="00D52C0D" w:rsidP="00D52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52C0D" w:rsidRDefault="00D52C0D" w:rsidP="00D52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ГРАЧЕВО-КУСТОВСКОГО МУНИЦИПАЛЬНОГО </w:t>
      </w:r>
    </w:p>
    <w:p w:rsidR="00D52C0D" w:rsidRDefault="00D52C0D" w:rsidP="00D52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ПЕРЕЛЮБСКОГО МУНИЦИПАЛЬНОГО РАЙОНА САРАТОВСКОЙ ОБЛАСТИ</w:t>
      </w:r>
    </w:p>
    <w:p w:rsidR="00D52C0D" w:rsidRDefault="00D52C0D" w:rsidP="00D52C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C0D" w:rsidRDefault="00D52C0D" w:rsidP="00D52C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C0D" w:rsidRDefault="00D52C0D" w:rsidP="00D52C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52C0D" w:rsidRDefault="00D52C0D" w:rsidP="00D52C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2C0D" w:rsidRDefault="00C1600B" w:rsidP="00D52C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29 апреля  2021 года 5</w:t>
      </w:r>
      <w:r w:rsidR="00752061">
        <w:rPr>
          <w:rFonts w:ascii="Times New Roman" w:hAnsi="Times New Roman"/>
          <w:sz w:val="28"/>
          <w:szCs w:val="28"/>
        </w:rPr>
        <w:t xml:space="preserve"> п.1</w:t>
      </w:r>
      <w:r w:rsidR="00D52C0D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proofErr w:type="gramStart"/>
      <w:r w:rsidR="00D52C0D">
        <w:rPr>
          <w:rFonts w:ascii="Times New Roman" w:hAnsi="Times New Roman"/>
          <w:sz w:val="28"/>
          <w:szCs w:val="28"/>
        </w:rPr>
        <w:t>с</w:t>
      </w:r>
      <w:proofErr w:type="gramEnd"/>
      <w:r w:rsidR="00D52C0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52C0D">
        <w:rPr>
          <w:rFonts w:ascii="Times New Roman" w:hAnsi="Times New Roman"/>
          <w:sz w:val="28"/>
          <w:szCs w:val="28"/>
        </w:rPr>
        <w:t>Грачев</w:t>
      </w:r>
      <w:proofErr w:type="gramEnd"/>
      <w:r w:rsidR="00D52C0D">
        <w:rPr>
          <w:rFonts w:ascii="Times New Roman" w:hAnsi="Times New Roman"/>
          <w:sz w:val="28"/>
          <w:szCs w:val="28"/>
        </w:rPr>
        <w:t xml:space="preserve"> Куст</w:t>
      </w:r>
    </w:p>
    <w:p w:rsidR="00D52C0D" w:rsidRDefault="00D52C0D" w:rsidP="00D52C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C0D" w:rsidRDefault="00D52C0D" w:rsidP="00C160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9C6D7D">
        <w:rPr>
          <w:rFonts w:ascii="Times New Roman" w:hAnsi="Times New Roman"/>
          <w:b/>
          <w:sz w:val="28"/>
          <w:szCs w:val="28"/>
        </w:rPr>
        <w:t>годового отчета</w:t>
      </w:r>
    </w:p>
    <w:p w:rsidR="00D52C0D" w:rsidRDefault="00D52C0D" w:rsidP="00C160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бюджета </w:t>
      </w:r>
    </w:p>
    <w:p w:rsidR="00D52C0D" w:rsidRDefault="00D52C0D" w:rsidP="00C160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Грачево-Кустовского муниципального </w:t>
      </w:r>
    </w:p>
    <w:p w:rsidR="00D52C0D" w:rsidRDefault="00C1600B" w:rsidP="00C160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за 2020 год</w:t>
      </w:r>
    </w:p>
    <w:p w:rsidR="006141F9" w:rsidRDefault="006141F9" w:rsidP="00C1600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1600B" w:rsidRPr="00C1600B" w:rsidRDefault="00C1600B" w:rsidP="00C16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0B">
        <w:rPr>
          <w:rFonts w:ascii="Times New Roman" w:hAnsi="Times New Roman" w:cs="Times New Roman"/>
          <w:sz w:val="28"/>
          <w:szCs w:val="28"/>
        </w:rPr>
        <w:t>Доходная часть  бюджета муниципального образования   2020 год исполнена в сумме 2360896,87 рублей, в  том числе налоговые и неналоговые доходы – 929124,87             рублей</w:t>
      </w:r>
      <w:proofErr w:type="gramStart"/>
      <w:r w:rsidRPr="00C160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600B">
        <w:rPr>
          <w:rFonts w:ascii="Times New Roman" w:hAnsi="Times New Roman" w:cs="Times New Roman"/>
          <w:sz w:val="28"/>
          <w:szCs w:val="28"/>
        </w:rPr>
        <w:t xml:space="preserve"> безвозмездные поступления – 1166967,00 рублей.</w:t>
      </w:r>
    </w:p>
    <w:p w:rsidR="00C1600B" w:rsidRPr="00C1600B" w:rsidRDefault="00C1600B" w:rsidP="00C16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0B">
        <w:rPr>
          <w:rFonts w:ascii="Times New Roman" w:hAnsi="Times New Roman" w:cs="Times New Roman"/>
          <w:sz w:val="28"/>
          <w:szCs w:val="28"/>
        </w:rPr>
        <w:t>Расходная часть бюджета муниципального образования   2020 год исполнена в сумме           2605713,57 рублей.</w:t>
      </w:r>
    </w:p>
    <w:p w:rsidR="00C1600B" w:rsidRPr="00C1600B" w:rsidRDefault="00C1600B" w:rsidP="00C16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0B">
        <w:rPr>
          <w:rFonts w:ascii="Times New Roman" w:hAnsi="Times New Roman" w:cs="Times New Roman"/>
          <w:sz w:val="28"/>
          <w:szCs w:val="28"/>
        </w:rPr>
        <w:t>Проанализировав  исполнение бюджета  за  2020 год,</w:t>
      </w:r>
    </w:p>
    <w:p w:rsidR="00C1600B" w:rsidRPr="00C1600B" w:rsidRDefault="00C1600B" w:rsidP="00C16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00B" w:rsidRPr="00C1600B" w:rsidRDefault="00C1600B" w:rsidP="00C160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00B">
        <w:rPr>
          <w:rFonts w:ascii="Times New Roman" w:hAnsi="Times New Roman" w:cs="Times New Roman"/>
          <w:b/>
          <w:sz w:val="28"/>
          <w:szCs w:val="28"/>
        </w:rPr>
        <w:t>Совет  решил:</w:t>
      </w:r>
    </w:p>
    <w:p w:rsidR="00C1600B" w:rsidRPr="00C1600B" w:rsidRDefault="00C1600B" w:rsidP="00C160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00B" w:rsidRPr="00C1600B" w:rsidRDefault="00C1600B" w:rsidP="00C16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0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C1600B">
        <w:rPr>
          <w:rFonts w:ascii="Times New Roman" w:hAnsi="Times New Roman" w:cs="Times New Roman"/>
          <w:sz w:val="28"/>
          <w:szCs w:val="28"/>
        </w:rPr>
        <w:t xml:space="preserve">  годовой отчет за 2020 год по доходам в сумме  2360896,87 рублей,   расходам  в сумме  2605713,57 рублей.</w:t>
      </w:r>
    </w:p>
    <w:p w:rsidR="00C1600B" w:rsidRPr="00C1600B" w:rsidRDefault="00C1600B" w:rsidP="00C16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0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C1600B">
        <w:rPr>
          <w:rFonts w:ascii="Times New Roman" w:hAnsi="Times New Roman" w:cs="Times New Roman"/>
          <w:sz w:val="28"/>
          <w:szCs w:val="28"/>
        </w:rPr>
        <w:t xml:space="preserve"> доходы бюджета муниципального образования   по кодам классификации доходов бюджета; (приложение №1)</w:t>
      </w:r>
    </w:p>
    <w:p w:rsidR="00C1600B" w:rsidRPr="00C1600B" w:rsidRDefault="00C1600B" w:rsidP="00C16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0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C1600B">
        <w:rPr>
          <w:rFonts w:ascii="Times New Roman" w:hAnsi="Times New Roman" w:cs="Times New Roman"/>
          <w:sz w:val="28"/>
          <w:szCs w:val="28"/>
        </w:rPr>
        <w:t xml:space="preserve">  расходы бюджета муниципального образования   по ведомственной структуре расходов бюджета муниципального образования; (приложение №2)</w:t>
      </w:r>
    </w:p>
    <w:p w:rsidR="00C1600B" w:rsidRPr="00C1600B" w:rsidRDefault="00C1600B" w:rsidP="00C16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0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C1600B">
        <w:rPr>
          <w:rFonts w:ascii="Times New Roman" w:hAnsi="Times New Roman" w:cs="Times New Roman"/>
          <w:sz w:val="28"/>
          <w:szCs w:val="28"/>
        </w:rPr>
        <w:t xml:space="preserve"> расходов бюджета муниципального образования   по разделам и подразделам классификации расходов бюджета муниципального образования; (приложение №3)</w:t>
      </w:r>
    </w:p>
    <w:p w:rsidR="00C1600B" w:rsidRPr="00C1600B" w:rsidRDefault="00C1600B" w:rsidP="00C16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0B">
        <w:rPr>
          <w:rFonts w:ascii="Times New Roman" w:hAnsi="Times New Roman" w:cs="Times New Roman"/>
          <w:sz w:val="28"/>
          <w:szCs w:val="28"/>
        </w:rPr>
        <w:t xml:space="preserve"> 5.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C1600B">
        <w:rPr>
          <w:rFonts w:ascii="Times New Roman" w:hAnsi="Times New Roman" w:cs="Times New Roman"/>
          <w:sz w:val="28"/>
          <w:szCs w:val="28"/>
        </w:rPr>
        <w:t xml:space="preserve">  источников финансирования дефицита бюджета муниципального образования   по кодам </w:t>
      </w:r>
      <w:proofErr w:type="gramStart"/>
      <w:r w:rsidRPr="00C1600B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C160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 (приложение № 4)</w:t>
      </w:r>
    </w:p>
    <w:p w:rsidR="00C1600B" w:rsidRPr="00C1600B" w:rsidRDefault="00C1600B" w:rsidP="00C16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0B">
        <w:rPr>
          <w:rFonts w:ascii="Times New Roman" w:hAnsi="Times New Roman" w:cs="Times New Roman"/>
          <w:sz w:val="28"/>
          <w:szCs w:val="28"/>
        </w:rPr>
        <w:t>6.Обнародовать наст</w:t>
      </w:r>
      <w:r>
        <w:rPr>
          <w:rFonts w:ascii="Times New Roman" w:hAnsi="Times New Roman" w:cs="Times New Roman"/>
          <w:sz w:val="28"/>
          <w:szCs w:val="28"/>
        </w:rPr>
        <w:t>оящее решение 29.04</w:t>
      </w:r>
      <w:r w:rsidRPr="00C1600B">
        <w:rPr>
          <w:rFonts w:ascii="Times New Roman" w:hAnsi="Times New Roman" w:cs="Times New Roman"/>
          <w:sz w:val="28"/>
          <w:szCs w:val="28"/>
        </w:rPr>
        <w:t>.2021 г.</w:t>
      </w:r>
    </w:p>
    <w:p w:rsidR="00C1600B" w:rsidRPr="00C1600B" w:rsidRDefault="00C1600B" w:rsidP="00C16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0B">
        <w:rPr>
          <w:rFonts w:ascii="Times New Roman" w:hAnsi="Times New Roman" w:cs="Times New Roman"/>
          <w:sz w:val="28"/>
          <w:szCs w:val="28"/>
        </w:rPr>
        <w:t>7.Настоящее Решение вступает в силу с момента его обнародования.</w:t>
      </w:r>
    </w:p>
    <w:p w:rsidR="00C1600B" w:rsidRPr="00C1600B" w:rsidRDefault="00C1600B" w:rsidP="00C16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0B">
        <w:rPr>
          <w:rFonts w:ascii="Times New Roman" w:hAnsi="Times New Roman" w:cs="Times New Roman"/>
          <w:sz w:val="28"/>
          <w:szCs w:val="28"/>
        </w:rPr>
        <w:t>8.Контроль за исполнением настоящего Решения оставляю за собой.</w:t>
      </w:r>
    </w:p>
    <w:p w:rsidR="00C1600B" w:rsidRPr="00C1600B" w:rsidRDefault="00C1600B" w:rsidP="00C1600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00B" w:rsidRPr="00C1600B" w:rsidRDefault="00C1600B" w:rsidP="00C1600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0B">
        <w:rPr>
          <w:rFonts w:ascii="Times New Roman" w:hAnsi="Times New Roman" w:cs="Times New Roman"/>
          <w:sz w:val="28"/>
          <w:szCs w:val="28"/>
        </w:rPr>
        <w:t>Глава Грачево-Кустовского</w:t>
      </w:r>
    </w:p>
    <w:p w:rsidR="00C1600B" w:rsidRPr="00C1600B" w:rsidRDefault="00C1600B" w:rsidP="00C1600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1600B" w:rsidRPr="00C1600B">
          <w:pgSz w:w="11906" w:h="16838"/>
          <w:pgMar w:top="1134" w:right="851" w:bottom="1134" w:left="1701" w:header="709" w:footer="709" w:gutter="0"/>
          <w:cols w:space="720"/>
        </w:sectPr>
      </w:pPr>
      <w:r w:rsidRPr="00C160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Л.С. Беспалько</w:t>
      </w:r>
    </w:p>
    <w:p w:rsidR="00D52C0D" w:rsidRDefault="00D52C0D" w:rsidP="00C160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52C0D" w:rsidSect="006141F9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1F9" w:rsidRDefault="006141F9" w:rsidP="006141F9">
      <w:pPr>
        <w:spacing w:after="0" w:line="240" w:lineRule="auto"/>
      </w:pPr>
      <w:r>
        <w:separator/>
      </w:r>
    </w:p>
  </w:endnote>
  <w:endnote w:type="continuationSeparator" w:id="0">
    <w:p w:rsidR="006141F9" w:rsidRDefault="006141F9" w:rsidP="0061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1F9" w:rsidRDefault="006141F9" w:rsidP="006141F9">
      <w:pPr>
        <w:spacing w:after="0" w:line="240" w:lineRule="auto"/>
      </w:pPr>
      <w:r>
        <w:separator/>
      </w:r>
    </w:p>
  </w:footnote>
  <w:footnote w:type="continuationSeparator" w:id="0">
    <w:p w:rsidR="006141F9" w:rsidRDefault="006141F9" w:rsidP="00614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C0D"/>
    <w:rsid w:val="00015639"/>
    <w:rsid w:val="000A0413"/>
    <w:rsid w:val="00120632"/>
    <w:rsid w:val="0018437D"/>
    <w:rsid w:val="001C7EC1"/>
    <w:rsid w:val="001D610C"/>
    <w:rsid w:val="00201FC2"/>
    <w:rsid w:val="00224B62"/>
    <w:rsid w:val="0033694B"/>
    <w:rsid w:val="003422A3"/>
    <w:rsid w:val="0034252B"/>
    <w:rsid w:val="003F6DDB"/>
    <w:rsid w:val="004A7BE3"/>
    <w:rsid w:val="00561166"/>
    <w:rsid w:val="005A1A31"/>
    <w:rsid w:val="005F5B75"/>
    <w:rsid w:val="006141F9"/>
    <w:rsid w:val="00682D7F"/>
    <w:rsid w:val="007222D1"/>
    <w:rsid w:val="00752061"/>
    <w:rsid w:val="007F63A3"/>
    <w:rsid w:val="00812DDF"/>
    <w:rsid w:val="008132A1"/>
    <w:rsid w:val="008F6152"/>
    <w:rsid w:val="009126AD"/>
    <w:rsid w:val="009B1771"/>
    <w:rsid w:val="009B69AA"/>
    <w:rsid w:val="009C6D7D"/>
    <w:rsid w:val="00A076B3"/>
    <w:rsid w:val="00A813FE"/>
    <w:rsid w:val="00AC10E6"/>
    <w:rsid w:val="00B26926"/>
    <w:rsid w:val="00C1600B"/>
    <w:rsid w:val="00C90915"/>
    <w:rsid w:val="00CA727B"/>
    <w:rsid w:val="00CC41B9"/>
    <w:rsid w:val="00D52C0D"/>
    <w:rsid w:val="00D91FD2"/>
    <w:rsid w:val="00E32161"/>
    <w:rsid w:val="00ED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2C0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D52C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13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1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41F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41F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A4100-FFF7-4114-A00E-A35954E8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2020-09-30T11:27:00Z</cp:lastPrinted>
  <dcterms:created xsi:type="dcterms:W3CDTF">2015-03-30T06:28:00Z</dcterms:created>
  <dcterms:modified xsi:type="dcterms:W3CDTF">2021-05-17T07:20:00Z</dcterms:modified>
</cp:coreProperties>
</file>